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543" w:rsidRDefault="00A63543" w:rsidP="00A63543">
      <w:pPr>
        <w:pStyle w:val="1"/>
        <w:numPr>
          <w:ilvl w:val="0"/>
          <w:numId w:val="0"/>
        </w:numPr>
        <w:snapToGrid w:val="0"/>
        <w:spacing w:before="160" w:after="160"/>
      </w:pPr>
      <w:bookmarkStart w:id="0" w:name="_Toc29730757"/>
      <w:bookmarkStart w:id="1" w:name="_GoBack"/>
      <w:r>
        <w:t>MER</w:t>
      </w:r>
      <w:r>
        <w:rPr>
          <w:rFonts w:hint="eastAsia"/>
        </w:rPr>
        <w:t>系列路由器</w:t>
      </w:r>
      <w:r>
        <w:t>L2TP VPN</w:t>
      </w:r>
      <w:r>
        <w:rPr>
          <w:rFonts w:hint="eastAsia"/>
        </w:rPr>
        <w:t>配置方法</w:t>
      </w:r>
      <w:bookmarkEnd w:id="0"/>
    </w:p>
    <w:bookmarkEnd w:id="1" w:displacedByCustomXml="next"/>
    <w:sdt>
      <w:sdtPr>
        <w:rPr>
          <w:rFonts w:ascii="Arial" w:eastAsia="宋体" w:hAnsi="Arial" w:cs="Arial" w:hint="eastAsia"/>
          <w:color w:val="auto"/>
          <w:sz w:val="21"/>
          <w:szCs w:val="21"/>
          <w:lang w:val="zh-CN"/>
        </w:rPr>
        <w:id w:val="871119741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:rsidR="00A63543" w:rsidRDefault="00A63543" w:rsidP="00A63543">
          <w:pPr>
            <w:pStyle w:val="TOC1"/>
            <w:numPr>
              <w:ilvl w:val="0"/>
              <w:numId w:val="0"/>
            </w:numPr>
            <w:snapToGrid w:val="0"/>
            <w:spacing w:before="160" w:after="240"/>
            <w:rPr>
              <w:rFonts w:ascii="黑体" w:eastAsia="黑体" w:hAnsi="黑体"/>
              <w:color w:val="833C0B" w:themeColor="accent2" w:themeShade="80"/>
              <w:sz w:val="36"/>
              <w:szCs w:val="36"/>
            </w:rPr>
          </w:pPr>
          <w:r>
            <w:rPr>
              <w:rFonts w:ascii="黑体" w:eastAsia="黑体" w:hAnsi="黑体" w:hint="eastAsia"/>
              <w:color w:val="833C0B" w:themeColor="accent2" w:themeShade="80"/>
              <w:sz w:val="36"/>
              <w:szCs w:val="36"/>
              <w:lang w:val="zh-CN"/>
            </w:rPr>
            <w:t>目录</w:t>
          </w:r>
        </w:p>
        <w:p w:rsidR="00A63543" w:rsidRDefault="00A63543" w:rsidP="00A6354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 w:hint="eastAsia"/>
              <w:noProof/>
              <w:szCs w:val="22"/>
            </w:rPr>
          </w:pPr>
          <w:hyperlink r:id="rId7" w:anchor="_Toc29730757" w:history="1">
            <w:r>
              <w:rPr>
                <w:rStyle w:val="a5"/>
                <w:noProof/>
              </w:rPr>
              <w:t>MER</w:t>
            </w:r>
            <w:r>
              <w:rPr>
                <w:rStyle w:val="a5"/>
                <w:rFonts w:hint="eastAsia"/>
                <w:noProof/>
              </w:rPr>
              <w:t>系列路由器</w:t>
            </w:r>
            <w:r>
              <w:rPr>
                <w:rStyle w:val="a5"/>
                <w:noProof/>
              </w:rPr>
              <w:t>L2TP VPN</w:t>
            </w:r>
            <w:r>
              <w:rPr>
                <w:rStyle w:val="a5"/>
                <w:rFonts w:hint="eastAsia"/>
                <w:noProof/>
              </w:rPr>
              <w:t>配置方法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A63543" w:rsidRDefault="00A63543" w:rsidP="00A6354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8" w:anchor="_Toc29730758" w:history="1">
            <w:r>
              <w:rPr>
                <w:rStyle w:val="a5"/>
                <w:rFonts w:ascii="Times New Roman" w:hAnsi="Times New Roman"/>
                <w:noProof/>
              </w:rPr>
              <w:t>1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配置需求或说明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9" w:anchor="_Toc29730759" w:history="1">
            <w:r>
              <w:rPr>
                <w:rStyle w:val="a5"/>
                <w:noProof/>
              </w:rPr>
              <w:t xml:space="preserve">1.1 </w:t>
            </w:r>
            <w:r>
              <w:rPr>
                <w:rStyle w:val="a5"/>
                <w:rFonts w:hint="eastAsia"/>
                <w:noProof/>
              </w:rPr>
              <w:t>适用产品系列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0" w:anchor="_Toc29730760" w:history="1">
            <w:r>
              <w:rPr>
                <w:rStyle w:val="a5"/>
                <w:noProof/>
              </w:rPr>
              <w:t xml:space="preserve">1.2 </w:t>
            </w:r>
            <w:r>
              <w:rPr>
                <w:rStyle w:val="a5"/>
                <w:rFonts w:hint="eastAsia"/>
                <w:noProof/>
              </w:rPr>
              <w:t>配置需求及实现的效果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A63543" w:rsidRDefault="00A63543" w:rsidP="00A6354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1" w:anchor="_Toc29730761" w:history="1">
            <w:r>
              <w:rPr>
                <w:rStyle w:val="a5"/>
                <w:rFonts w:ascii="Times New Roman" w:hAnsi="Times New Roman"/>
                <w:noProof/>
              </w:rPr>
              <w:t>2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组网图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A63543" w:rsidRDefault="00A63543" w:rsidP="00A6354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2" w:anchor="_Toc29730762" w:history="1">
            <w:r>
              <w:rPr>
                <w:rStyle w:val="a5"/>
                <w:rFonts w:ascii="Times New Roman" w:hAnsi="Times New Roman"/>
                <w:noProof/>
              </w:rPr>
              <w:t>3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配置步骤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3" w:anchor="_Toc29730763" w:history="1">
            <w:r>
              <w:rPr>
                <w:rStyle w:val="a5"/>
                <w:noProof/>
              </w:rPr>
              <w:t xml:space="preserve">3.1 </w:t>
            </w:r>
            <w:r>
              <w:rPr>
                <w:rStyle w:val="a5"/>
                <w:rFonts w:hint="eastAsia"/>
                <w:noProof/>
              </w:rPr>
              <w:t>配置路由器基本上网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A63543" w:rsidRDefault="00A63543" w:rsidP="00A63543">
          <w:pPr>
            <w:pStyle w:val="3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4" w:anchor="_Toc29730764" w:history="1">
            <w:r>
              <w:rPr>
                <w:rStyle w:val="a5"/>
                <w:noProof/>
              </w:rPr>
              <w:t>3.1.1</w:t>
            </w:r>
            <w:r>
              <w:rPr>
                <w:rStyle w:val="a5"/>
                <w:rFonts w:ascii="微软雅黑" w:eastAsia="微软雅黑" w:hAnsi="微软雅黑" w:hint="eastAsia"/>
                <w:noProof/>
              </w:rPr>
              <w:t xml:space="preserve"> 启用L2TP服务器端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A63543" w:rsidRDefault="00A63543" w:rsidP="00A63543">
          <w:pPr>
            <w:pStyle w:val="3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5" w:anchor="_Toc29730765" w:history="1">
            <w:r>
              <w:rPr>
                <w:rStyle w:val="a5"/>
                <w:rFonts w:eastAsia="微软雅黑"/>
                <w:noProof/>
              </w:rPr>
              <w:t>3.1.2</w:t>
            </w:r>
            <w:r>
              <w:rPr>
                <w:rStyle w:val="a5"/>
                <w:rFonts w:ascii="微软雅黑" w:eastAsia="微软雅黑" w:hAnsi="微软雅黑" w:hint="eastAsia"/>
                <w:noProof/>
              </w:rPr>
              <w:t xml:space="preserve"> 设置L2TP相关参数</w:t>
            </w:r>
            <w:r>
              <w:rPr>
                <w:rStyle w:val="a5"/>
                <w:noProof/>
                <w:webHidden/>
              </w:rPr>
              <w:tab/>
              <w:t>3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6" w:anchor="_Toc29730766" w:history="1">
            <w:r>
              <w:rPr>
                <w:rStyle w:val="a5"/>
                <w:noProof/>
              </w:rPr>
              <w:t xml:space="preserve">3.2 </w:t>
            </w:r>
            <w:r>
              <w:rPr>
                <w:rStyle w:val="a5"/>
                <w:rFonts w:hint="eastAsia"/>
                <w:noProof/>
              </w:rPr>
              <w:t>配置路由器</w:t>
            </w:r>
            <w:r>
              <w:rPr>
                <w:rStyle w:val="a5"/>
                <w:noProof/>
              </w:rPr>
              <w:t>L2TP VPN</w:t>
            </w:r>
            <w:r>
              <w:rPr>
                <w:rStyle w:val="a5"/>
                <w:rFonts w:hint="eastAsia"/>
                <w:noProof/>
              </w:rPr>
              <w:t>用户</w:t>
            </w:r>
            <w:r>
              <w:rPr>
                <w:rStyle w:val="a5"/>
                <w:noProof/>
                <w:webHidden/>
              </w:rPr>
              <w:tab/>
              <w:t>4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7" w:anchor="_Toc29730767" w:history="1">
            <w:r>
              <w:rPr>
                <w:rStyle w:val="a5"/>
                <w:noProof/>
              </w:rPr>
              <w:t>3.3</w:t>
            </w:r>
            <w:r>
              <w:rPr>
                <w:rStyle w:val="a5"/>
                <w:rFonts w:ascii="黑体" w:hAnsi="黑体" w:hint="eastAsia"/>
                <w:noProof/>
              </w:rPr>
              <w:t xml:space="preserve"> </w:t>
            </w:r>
            <w:r>
              <w:rPr>
                <w:rStyle w:val="a5"/>
                <w:rFonts w:ascii="黑体" w:hAnsi="黑体" w:hint="eastAsia"/>
                <w:noProof/>
              </w:rPr>
              <w:t>保存配置</w:t>
            </w:r>
            <w:r>
              <w:rPr>
                <w:rStyle w:val="a5"/>
                <w:noProof/>
                <w:webHidden/>
              </w:rPr>
              <w:tab/>
              <w:t>5</w:t>
            </w:r>
          </w:hyperlink>
        </w:p>
        <w:p w:rsidR="00A63543" w:rsidRDefault="00A63543" w:rsidP="00A6354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8" w:anchor="_Toc29730768" w:history="1">
            <w:r>
              <w:rPr>
                <w:rStyle w:val="a5"/>
                <w:noProof/>
              </w:rPr>
              <w:t>3.4 Windows 7</w:t>
            </w:r>
            <w:r>
              <w:rPr>
                <w:rStyle w:val="a5"/>
                <w:rFonts w:hint="eastAsia"/>
                <w:noProof/>
              </w:rPr>
              <w:t>电脑拨号配置</w:t>
            </w:r>
            <w:r>
              <w:rPr>
                <w:rStyle w:val="a5"/>
                <w:noProof/>
                <w:webHidden/>
              </w:rPr>
              <w:tab/>
              <w:t>5</w:t>
            </w:r>
          </w:hyperlink>
        </w:p>
        <w:p w:rsidR="00A63543" w:rsidRDefault="00A63543" w:rsidP="00A63543">
          <w:pPr>
            <w:rPr>
              <w:rFonts w:ascii="Arial" w:hAnsi="Arial" w:cs="Arial"/>
            </w:rPr>
          </w:pPr>
        </w:p>
      </w:sdtContent>
    </w:sdt>
    <w:p w:rsidR="00A63543" w:rsidRDefault="00A63543" w:rsidP="00A63543">
      <w:pPr>
        <w:pStyle w:val="1"/>
        <w:snapToGrid w:val="0"/>
        <w:spacing w:before="160" w:after="160"/>
      </w:pPr>
      <w:bookmarkStart w:id="2" w:name="_Toc29730758"/>
      <w:r>
        <w:rPr>
          <w:rFonts w:hint="eastAsia"/>
        </w:rPr>
        <w:t>配置需求或说明</w:t>
      </w:r>
      <w:bookmarkEnd w:id="2"/>
    </w:p>
    <w:p w:rsidR="00A63543" w:rsidRDefault="00A63543" w:rsidP="00A63543">
      <w:pPr>
        <w:pStyle w:val="2"/>
        <w:snapToGrid w:val="0"/>
        <w:ind w:left="0"/>
      </w:pPr>
      <w:bookmarkStart w:id="3" w:name="_Toc29730759"/>
      <w:bookmarkStart w:id="4" w:name="_Toc517184102"/>
      <w:bookmarkStart w:id="5" w:name="_Toc517170121"/>
      <w:bookmarkStart w:id="6" w:name="_Toc517027401"/>
      <w:r>
        <w:rPr>
          <w:rFonts w:hint="eastAsia"/>
        </w:rPr>
        <w:t>适用产品系列</w:t>
      </w:r>
      <w:bookmarkEnd w:id="3"/>
      <w:bookmarkEnd w:id="4"/>
      <w:bookmarkEnd w:id="5"/>
      <w:bookmarkEnd w:id="6"/>
    </w:p>
    <w:p w:rsidR="00A63543" w:rsidRDefault="00A63543" w:rsidP="00A63543">
      <w:r>
        <w:rPr>
          <w:rFonts w:hint="eastAsia"/>
        </w:rPr>
        <w:t>本案例适用于</w:t>
      </w:r>
      <w:r>
        <w:t>MER3220</w:t>
      </w:r>
      <w:r>
        <w:rPr>
          <w:rFonts w:hint="eastAsia"/>
        </w:rPr>
        <w:t>、</w:t>
      </w:r>
      <w:r>
        <w:t>MER5200</w:t>
      </w:r>
      <w:r>
        <w:rPr>
          <w:rFonts w:hint="eastAsia"/>
        </w:rPr>
        <w:t>、</w:t>
      </w:r>
      <w:r>
        <w:t>MER8300</w:t>
      </w:r>
      <w:r>
        <w:rPr>
          <w:rFonts w:hint="eastAsia"/>
        </w:rPr>
        <w:t>路由器。</w:t>
      </w:r>
    </w:p>
    <w:p w:rsidR="00A63543" w:rsidRDefault="00A63543" w:rsidP="00A63543">
      <w:pPr>
        <w:pStyle w:val="2"/>
        <w:snapToGrid w:val="0"/>
        <w:ind w:left="0"/>
      </w:pPr>
      <w:bookmarkStart w:id="7" w:name="_Toc29730760"/>
      <w:r>
        <w:rPr>
          <w:rFonts w:hint="eastAsia"/>
        </w:rPr>
        <w:t>配置需求及实现的效果</w:t>
      </w:r>
      <w:bookmarkEnd w:id="7"/>
    </w:p>
    <w:p w:rsidR="00A63543" w:rsidRDefault="00A63543" w:rsidP="00A63543">
      <w:pPr>
        <w:widowControl w:val="0"/>
      </w:pPr>
      <w:r>
        <w:rPr>
          <w:rFonts w:hint="eastAsia"/>
        </w:rPr>
        <w:t>路由器采用固定</w:t>
      </w:r>
      <w:r>
        <w:t>IP</w:t>
      </w:r>
      <w:r>
        <w:rPr>
          <w:rFonts w:hint="eastAsia"/>
        </w:rPr>
        <w:t>地址的方式部署在公司互联网出口，运营商提供的</w:t>
      </w:r>
      <w:r>
        <w:t>IP</w:t>
      </w:r>
      <w:r>
        <w:rPr>
          <w:rFonts w:hint="eastAsia"/>
        </w:rPr>
        <w:t>地址为</w:t>
      </w:r>
      <w:r>
        <w:t>198.76.28.30/30</w:t>
      </w:r>
      <w:r>
        <w:rPr>
          <w:rFonts w:hint="eastAsia"/>
        </w:rPr>
        <w:t>，内网地址为</w:t>
      </w:r>
      <w:r>
        <w:t>192.168.1.1/24</w:t>
      </w:r>
      <w:r>
        <w:rPr>
          <w:rFonts w:hint="eastAsia"/>
        </w:rPr>
        <w:t>。公司外部办公人员需要通过拨号</w:t>
      </w:r>
      <w:r>
        <w:t>VPN</w:t>
      </w:r>
      <w:r>
        <w:rPr>
          <w:rFonts w:hint="eastAsia"/>
        </w:rPr>
        <w:t>连入公司内网</w:t>
      </w:r>
    </w:p>
    <w:p w:rsidR="00A63543" w:rsidRDefault="00A63543" w:rsidP="00A63543">
      <w:pPr>
        <w:pStyle w:val="1"/>
        <w:snapToGrid w:val="0"/>
        <w:spacing w:before="160" w:after="160"/>
      </w:pPr>
      <w:bookmarkStart w:id="8" w:name="_Toc29730761"/>
      <w:r>
        <w:rPr>
          <w:rFonts w:hint="eastAsia"/>
        </w:rPr>
        <w:lastRenderedPageBreak/>
        <w:t>组网图</w:t>
      </w:r>
      <w:bookmarkEnd w:id="8"/>
    </w:p>
    <w:p w:rsidR="00A63543" w:rsidRDefault="00A63543" w:rsidP="00A63543">
      <w:r>
        <w:rPr>
          <w:noProof/>
        </w:rPr>
        <w:drawing>
          <wp:inline distT="0" distB="0" distL="0" distR="0">
            <wp:extent cx="5943600" cy="32575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pStyle w:val="1"/>
        <w:snapToGrid w:val="0"/>
        <w:spacing w:before="160" w:after="160"/>
      </w:pPr>
      <w:bookmarkStart w:id="9" w:name="_Toc29730762"/>
      <w:r>
        <w:rPr>
          <w:rFonts w:hint="eastAsia"/>
        </w:rPr>
        <w:t>配置步骤</w:t>
      </w:r>
      <w:bookmarkEnd w:id="9"/>
    </w:p>
    <w:p w:rsidR="00A63543" w:rsidRDefault="00A63543" w:rsidP="00A63543">
      <w:pPr>
        <w:pStyle w:val="2"/>
        <w:snapToGrid w:val="0"/>
        <w:ind w:left="0"/>
      </w:pPr>
      <w:bookmarkStart w:id="10" w:name="_Toc29730763"/>
      <w:r>
        <w:rPr>
          <w:rFonts w:hint="eastAsia"/>
        </w:rPr>
        <w:t>配置路由器基本上网</w:t>
      </w:r>
      <w:bookmarkEnd w:id="10"/>
    </w:p>
    <w:p w:rsidR="00A63543" w:rsidRDefault="00A63543" w:rsidP="00A63543"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路由器基本上网配置省略，可参考</w:t>
      </w:r>
      <w:r>
        <w:rPr>
          <w:rFonts w:cs="Times New Roman"/>
          <w:szCs w:val="20"/>
        </w:rPr>
        <w:t xml:space="preserve"> </w:t>
      </w:r>
      <w:r>
        <w:rPr>
          <w:rFonts w:cs="Times New Roman" w:hint="eastAsia"/>
          <w:szCs w:val="20"/>
        </w:rPr>
        <w:t>“</w:t>
      </w:r>
      <w:r>
        <w:rPr>
          <w:rFonts w:cs="Times New Roman"/>
          <w:szCs w:val="20"/>
        </w:rPr>
        <w:t>MER</w:t>
      </w:r>
      <w:r>
        <w:rPr>
          <w:rFonts w:cs="Times New Roman" w:hint="eastAsia"/>
          <w:szCs w:val="20"/>
        </w:rPr>
        <w:t>系列路由器基本上网（静态</w:t>
      </w:r>
      <w:r>
        <w:rPr>
          <w:rFonts w:cs="Times New Roman"/>
          <w:szCs w:val="20"/>
        </w:rPr>
        <w:t>IP</w:t>
      </w:r>
      <w:r>
        <w:rPr>
          <w:rFonts w:cs="Times New Roman" w:hint="eastAsia"/>
          <w:szCs w:val="20"/>
        </w:rPr>
        <w:t>）配置”案例</w:t>
      </w:r>
      <w:r>
        <w:rPr>
          <w:rFonts w:hint="eastAsia"/>
        </w:rPr>
        <w:t>。</w:t>
      </w:r>
    </w:p>
    <w:p w:rsidR="00A63543" w:rsidRDefault="00A63543" w:rsidP="00A63543">
      <w:pPr>
        <w:pStyle w:val="3"/>
        <w:rPr>
          <w:rFonts w:ascii="黑体" w:hAnsi="黑体" w:cs="Times New Roman"/>
          <w:color w:val="auto"/>
          <w:sz w:val="21"/>
          <w:szCs w:val="20"/>
        </w:rPr>
      </w:pPr>
      <w:bookmarkStart w:id="11" w:name="_Toc29730764"/>
      <w:r>
        <w:rPr>
          <w:rFonts w:ascii="微软雅黑" w:eastAsia="微软雅黑" w:hAnsi="微软雅黑" w:hint="eastAsia"/>
        </w:rPr>
        <w:t>启用L2TP服务器端</w:t>
      </w:r>
      <w:bookmarkEnd w:id="11"/>
    </w:p>
    <w:p w:rsidR="00A63543" w:rsidRDefault="00A63543" w:rsidP="00A63543">
      <w:pPr>
        <w:rPr>
          <w:rFonts w:ascii="Arial" w:hAnsi="Arial" w:cs="Times New Roman" w:hint="eastAsia"/>
          <w:szCs w:val="20"/>
        </w:rPr>
      </w:pPr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登陆到</w:t>
      </w:r>
      <w:r>
        <w:rPr>
          <w:rFonts w:cs="Times New Roman"/>
          <w:szCs w:val="20"/>
        </w:rPr>
        <w:t>MER</w:t>
      </w:r>
      <w:r>
        <w:rPr>
          <w:rFonts w:cs="Times New Roman" w:hint="eastAsia"/>
          <w:szCs w:val="20"/>
        </w:rPr>
        <w:t>路由器的</w:t>
      </w:r>
      <w:r>
        <w:rPr>
          <w:rFonts w:cs="Times New Roman"/>
          <w:szCs w:val="20"/>
        </w:rPr>
        <w:t>WEB</w:t>
      </w:r>
      <w:r>
        <w:rPr>
          <w:rFonts w:cs="Times New Roman" w:hint="eastAsia"/>
          <w:szCs w:val="20"/>
        </w:rPr>
        <w:t>管理界面（默认登录地址为</w:t>
      </w:r>
      <w:r>
        <w:rPr>
          <w:rFonts w:cs="Times New Roman"/>
          <w:szCs w:val="20"/>
        </w:rPr>
        <w:t>192.168.1.1/23</w:t>
      </w:r>
      <w:r>
        <w:rPr>
          <w:rFonts w:cs="Times New Roman" w:hint="eastAsia"/>
          <w:szCs w:val="20"/>
        </w:rPr>
        <w:t>，默认用户名</w:t>
      </w:r>
      <w:r>
        <w:rPr>
          <w:rFonts w:cs="Times New Roman"/>
          <w:szCs w:val="20"/>
        </w:rPr>
        <w:t>admin</w:t>
      </w:r>
      <w:r>
        <w:rPr>
          <w:rFonts w:cs="Times New Roman" w:hint="eastAsia"/>
          <w:szCs w:val="20"/>
        </w:rPr>
        <w:t>，默认密码</w:t>
      </w:r>
      <w:r>
        <w:rPr>
          <w:rFonts w:cs="Times New Roman"/>
          <w:szCs w:val="20"/>
        </w:rPr>
        <w:t>admin</w:t>
      </w:r>
      <w:r>
        <w:rPr>
          <w:rFonts w:cs="Times New Roman" w:hint="eastAsia"/>
          <w:szCs w:val="20"/>
        </w:rPr>
        <w:t>），在导航栏中选择“虚拟专网</w:t>
      </w:r>
      <w:r>
        <w:rPr>
          <w:rFonts w:cs="Times New Roman"/>
          <w:szCs w:val="20"/>
        </w:rPr>
        <w:t>&gt; L2TP</w:t>
      </w:r>
      <w:r>
        <w:rPr>
          <w:rFonts w:cs="Times New Roman" w:hint="eastAsia"/>
          <w:szCs w:val="20"/>
        </w:rPr>
        <w:t>服务器端”，在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配置界面，选择“启用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服务器端”，点击“确定”按钮。然后点击“添加”按钮</w:t>
      </w:r>
    </w:p>
    <w:p w:rsidR="00A63543" w:rsidRDefault="00A63543" w:rsidP="00A63543">
      <w:pPr>
        <w:rPr>
          <w:rFonts w:ascii="微软雅黑" w:eastAsia="微软雅黑" w:hAnsi="微软雅黑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0500" cy="2438400"/>
            <wp:effectExtent l="0" t="0" r="635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pStyle w:val="3"/>
        <w:rPr>
          <w:rFonts w:ascii="微软雅黑" w:eastAsia="微软雅黑" w:hAnsi="微软雅黑" w:hint="eastAsia"/>
        </w:rPr>
      </w:pPr>
      <w:bookmarkStart w:id="12" w:name="_Toc29730765"/>
      <w:r>
        <w:rPr>
          <w:rFonts w:ascii="微软雅黑" w:eastAsia="微软雅黑" w:hAnsi="微软雅黑" w:hint="eastAsia"/>
        </w:rPr>
        <w:t>设置L2TP相关参数</w:t>
      </w:r>
      <w:bookmarkEnd w:id="12"/>
    </w:p>
    <w:p w:rsidR="00A63543" w:rsidRDefault="00A63543" w:rsidP="00A63543">
      <w:pPr>
        <w:rPr>
          <w:rFonts w:ascii="Arial" w:hAnsi="Arial" w:cs="Times New Roman" w:hint="eastAsia"/>
          <w:szCs w:val="20"/>
        </w:rPr>
      </w:pPr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在弹出的新建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用户组界面中：对端隧道名称和本端隧道名称不填即可；隧道验证选择“禁用”；</w:t>
      </w:r>
      <w:r>
        <w:rPr>
          <w:rFonts w:cs="Times New Roman"/>
          <w:szCs w:val="20"/>
        </w:rPr>
        <w:t>PPP</w:t>
      </w:r>
      <w:r>
        <w:rPr>
          <w:rFonts w:cs="Times New Roman" w:hint="eastAsia"/>
          <w:szCs w:val="20"/>
        </w:rPr>
        <w:t>认证方式根据实际需求选择，本案例选择“</w:t>
      </w:r>
      <w:r>
        <w:rPr>
          <w:rFonts w:cs="Times New Roman"/>
          <w:szCs w:val="20"/>
        </w:rPr>
        <w:t>CHAP</w:t>
      </w:r>
      <w:r>
        <w:rPr>
          <w:rFonts w:cs="Times New Roman" w:hint="eastAsia"/>
          <w:szCs w:val="20"/>
        </w:rPr>
        <w:t>”，</w:t>
      </w:r>
      <w:r>
        <w:rPr>
          <w:rFonts w:cs="Times New Roman"/>
          <w:szCs w:val="20"/>
        </w:rPr>
        <w:t>PPP</w:t>
      </w:r>
      <w:r>
        <w:rPr>
          <w:rFonts w:cs="Times New Roman" w:hint="eastAsia"/>
          <w:szCs w:val="20"/>
        </w:rPr>
        <w:t>地址配置中，</w:t>
      </w:r>
      <w:r>
        <w:rPr>
          <w:rFonts w:cs="Times New Roman"/>
          <w:szCs w:val="20"/>
        </w:rPr>
        <w:t>PPP Sevrer</w:t>
      </w:r>
      <w:r>
        <w:rPr>
          <w:rFonts w:cs="Times New Roman" w:hint="eastAsia"/>
          <w:szCs w:val="20"/>
        </w:rPr>
        <w:t>地址配置为</w:t>
      </w:r>
      <w:r>
        <w:rPr>
          <w:rFonts w:cs="Times New Roman"/>
          <w:szCs w:val="20"/>
        </w:rPr>
        <w:t>MER</w:t>
      </w:r>
      <w:r>
        <w:rPr>
          <w:rFonts w:cs="Times New Roman" w:hint="eastAsia"/>
          <w:szCs w:val="20"/>
        </w:rPr>
        <w:t>路由器</w:t>
      </w:r>
      <w:r>
        <w:rPr>
          <w:rFonts w:cs="Times New Roman"/>
          <w:szCs w:val="20"/>
        </w:rPr>
        <w:t>VT</w:t>
      </w:r>
      <w:r>
        <w:rPr>
          <w:rFonts w:cs="Times New Roman" w:hint="eastAsia"/>
          <w:szCs w:val="20"/>
        </w:rPr>
        <w:t>接口地址，也就是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客户端的网关，本案例配置为</w:t>
      </w:r>
      <w:r>
        <w:rPr>
          <w:rFonts w:cs="Times New Roman"/>
          <w:szCs w:val="20"/>
        </w:rPr>
        <w:t>192.168.10.1/24</w:t>
      </w:r>
      <w:r>
        <w:rPr>
          <w:rFonts w:cs="Times New Roman" w:hint="eastAsia"/>
          <w:szCs w:val="20"/>
        </w:rPr>
        <w:t>；用户地址配置为给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客户端分配的地址范围，本例配置为</w:t>
      </w:r>
      <w:r>
        <w:rPr>
          <w:rFonts w:cs="Times New Roman"/>
          <w:szCs w:val="20"/>
        </w:rPr>
        <w:t>192.168.10.10</w:t>
      </w:r>
      <w:r>
        <w:rPr>
          <w:rFonts w:cs="Times New Roman" w:hint="eastAsia"/>
          <w:szCs w:val="20"/>
        </w:rPr>
        <w:t>—</w:t>
      </w:r>
      <w:r>
        <w:rPr>
          <w:rFonts w:cs="Times New Roman"/>
          <w:szCs w:val="20"/>
        </w:rPr>
        <w:t>192.168.10.100</w:t>
      </w:r>
      <w:r>
        <w:rPr>
          <w:rFonts w:cs="Times New Roman" w:hint="eastAsia"/>
          <w:szCs w:val="20"/>
        </w:rPr>
        <w:t>；高级配置保持默认，然后点击左下角的“确定”按钮。注意：</w:t>
      </w:r>
      <w:r>
        <w:rPr>
          <w:rFonts w:cs="Times New Roman"/>
          <w:szCs w:val="20"/>
        </w:rPr>
        <w:t>ppp Server</w:t>
      </w:r>
      <w:r>
        <w:rPr>
          <w:rFonts w:cs="Times New Roman" w:hint="eastAsia"/>
          <w:szCs w:val="20"/>
        </w:rPr>
        <w:t>地址和用户地址必须在同网段，</w:t>
      </w:r>
      <w:r>
        <w:rPr>
          <w:rFonts w:cs="Times New Roman" w:hint="eastAsia"/>
          <w:color w:val="FF0000"/>
          <w:szCs w:val="20"/>
        </w:rPr>
        <w:t>且不能和内网网段有冲突</w:t>
      </w:r>
      <w:r>
        <w:rPr>
          <w:rFonts w:cs="Times New Roman" w:hint="eastAsia"/>
          <w:szCs w:val="20"/>
        </w:rPr>
        <w:t>。</w:t>
      </w:r>
    </w:p>
    <w:p w:rsidR="00A63543" w:rsidRDefault="00A63543" w:rsidP="00A63543">
      <w:pPr>
        <w:rPr>
          <w:rFonts w:ascii="微软雅黑" w:eastAsia="微软雅黑" w:hAnsi="微软雅黑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5276850" cy="41148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jc w:val="left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br w:type="page"/>
      </w:r>
    </w:p>
    <w:p w:rsidR="00A63543" w:rsidRDefault="00A63543" w:rsidP="00A63543">
      <w:pPr>
        <w:pStyle w:val="2"/>
        <w:snapToGrid w:val="0"/>
        <w:ind w:left="0"/>
        <w:rPr>
          <w:rFonts w:hint="eastAsia"/>
          <w:sz w:val="24"/>
        </w:rPr>
      </w:pPr>
      <w:bookmarkStart w:id="13" w:name="_Toc29730766"/>
      <w:r>
        <w:rPr>
          <w:rFonts w:hint="eastAsia"/>
        </w:rPr>
        <w:lastRenderedPageBreak/>
        <w:t>配置路由器</w:t>
      </w:r>
      <w:r>
        <w:t>L2TP VPN</w:t>
      </w:r>
      <w:r>
        <w:rPr>
          <w:rFonts w:hint="eastAsia"/>
        </w:rPr>
        <w:t>用户</w:t>
      </w:r>
      <w:bookmarkEnd w:id="13"/>
    </w:p>
    <w:p w:rsidR="00A63543" w:rsidRDefault="00A63543" w:rsidP="00A63543">
      <w:pPr>
        <w:rPr>
          <w:rFonts w:cs="Times New Roman"/>
          <w:szCs w:val="20"/>
        </w:rPr>
      </w:pPr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在导航栏中选择“认证管理—》用户管理”，点击“添加”按钮。</w:t>
      </w:r>
    </w:p>
    <w:p w:rsidR="00A63543" w:rsidRDefault="00A63543" w:rsidP="00A63543">
      <w:pPr>
        <w:rPr>
          <w:rFonts w:ascii="微软雅黑" w:eastAsia="微软雅黑" w:hAnsi="微软雅黑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270500" cy="2432050"/>
            <wp:effectExtent l="0" t="0" r="635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rPr>
          <w:rFonts w:ascii="Arial" w:hAnsi="Arial" w:cs="Times New Roman" w:hint="eastAsia"/>
          <w:szCs w:val="20"/>
        </w:rPr>
      </w:pPr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在弹出的</w:t>
      </w:r>
      <w:r>
        <w:rPr>
          <w:rFonts w:cs="Times New Roman"/>
          <w:szCs w:val="20"/>
        </w:rPr>
        <w:t>“</w:t>
      </w:r>
      <w:r>
        <w:rPr>
          <w:rFonts w:cs="Times New Roman" w:hint="eastAsia"/>
          <w:szCs w:val="20"/>
        </w:rPr>
        <w:t>添加用户</w:t>
      </w:r>
      <w:r>
        <w:rPr>
          <w:rFonts w:cs="Times New Roman"/>
          <w:szCs w:val="20"/>
        </w:rPr>
        <w:t>”</w:t>
      </w:r>
      <w:r>
        <w:rPr>
          <w:rFonts w:cs="Times New Roman" w:hint="eastAsia"/>
          <w:szCs w:val="20"/>
        </w:rPr>
        <w:t>界面创建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账号，用户名密码根据实际情况填写，可用服务勾选“</w:t>
      </w:r>
      <w:r>
        <w:rPr>
          <w:rFonts w:cs="Times New Roman"/>
          <w:szCs w:val="20"/>
        </w:rPr>
        <w:t>PPP</w:t>
      </w:r>
      <w:r>
        <w:rPr>
          <w:rFonts w:cs="Times New Roman" w:hint="eastAsia"/>
          <w:szCs w:val="20"/>
        </w:rPr>
        <w:t>”，其他配置保持默认即可，点击“确定”按钮完成</w:t>
      </w:r>
      <w:r>
        <w:rPr>
          <w:rFonts w:cs="Times New Roman"/>
          <w:szCs w:val="20"/>
        </w:rPr>
        <w:t>L2TP</w:t>
      </w:r>
      <w:r>
        <w:rPr>
          <w:rFonts w:cs="Times New Roman" w:hint="eastAsia"/>
          <w:szCs w:val="20"/>
        </w:rPr>
        <w:t>用户的创建。</w:t>
      </w:r>
    </w:p>
    <w:p w:rsidR="00A63543" w:rsidRDefault="00A63543" w:rsidP="00A63543">
      <w:pPr>
        <w:rPr>
          <w:rFonts w:ascii="微软雅黑" w:eastAsia="微软雅黑" w:hAnsi="微软雅黑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679950" cy="3994150"/>
            <wp:effectExtent l="0" t="0" r="635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399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rPr>
          <w:rFonts w:ascii="Arial" w:hAnsi="Arial" w:cs="Times New Roman" w:hint="eastAsia"/>
          <w:szCs w:val="20"/>
        </w:rPr>
      </w:pPr>
      <w:r>
        <w:rPr>
          <w:rFonts w:cs="Times New Roman"/>
          <w:szCs w:val="20"/>
        </w:rPr>
        <w:t>#</w:t>
      </w:r>
      <w:r>
        <w:rPr>
          <w:rFonts w:cs="Times New Roman" w:hint="eastAsia"/>
          <w:szCs w:val="20"/>
        </w:rPr>
        <w:t>配置完成之后在电脑上使用</w:t>
      </w:r>
      <w:r>
        <w:rPr>
          <w:rFonts w:cs="Times New Roman"/>
          <w:szCs w:val="20"/>
        </w:rPr>
        <w:t>Windows</w:t>
      </w:r>
      <w:r>
        <w:rPr>
          <w:rFonts w:cs="Times New Roman" w:hint="eastAsia"/>
          <w:szCs w:val="20"/>
        </w:rPr>
        <w:t>自带的</w:t>
      </w:r>
      <w:r>
        <w:rPr>
          <w:rFonts w:cs="Times New Roman"/>
          <w:szCs w:val="20"/>
        </w:rPr>
        <w:t>VPN</w:t>
      </w:r>
      <w:r>
        <w:rPr>
          <w:rFonts w:cs="Times New Roman" w:hint="eastAsia"/>
          <w:szCs w:val="20"/>
        </w:rPr>
        <w:t>拨入功能，填写</w:t>
      </w:r>
      <w:r>
        <w:rPr>
          <w:rFonts w:cs="Times New Roman"/>
          <w:szCs w:val="20"/>
        </w:rPr>
        <w:t>MER</w:t>
      </w:r>
      <w:r>
        <w:rPr>
          <w:rFonts w:cs="Times New Roman" w:hint="eastAsia"/>
          <w:szCs w:val="20"/>
        </w:rPr>
        <w:t>路由器的公网出口</w:t>
      </w:r>
      <w:r>
        <w:rPr>
          <w:rFonts w:cs="Times New Roman"/>
          <w:szCs w:val="20"/>
        </w:rPr>
        <w:t>IP</w:t>
      </w:r>
      <w:r>
        <w:rPr>
          <w:rFonts w:cs="Times New Roman" w:hint="eastAsia"/>
          <w:szCs w:val="20"/>
        </w:rPr>
        <w:t>地址</w:t>
      </w:r>
      <w:r>
        <w:rPr>
          <w:rFonts w:cs="Times New Roman"/>
          <w:szCs w:val="20"/>
        </w:rPr>
        <w:t>198.76.28.30</w:t>
      </w:r>
      <w:r>
        <w:rPr>
          <w:rFonts w:cs="Times New Roman" w:hint="eastAsia"/>
          <w:szCs w:val="20"/>
        </w:rPr>
        <w:t>，输入用户名密码即可拨入</w:t>
      </w:r>
      <w:r>
        <w:rPr>
          <w:rFonts w:cs="Times New Roman"/>
          <w:szCs w:val="20"/>
        </w:rPr>
        <w:t>MER</w:t>
      </w:r>
      <w:r>
        <w:rPr>
          <w:rFonts w:cs="Times New Roman" w:hint="eastAsia"/>
          <w:szCs w:val="20"/>
        </w:rPr>
        <w:t>路由器的网络，访问总部内网网段为</w:t>
      </w:r>
      <w:r>
        <w:rPr>
          <w:rFonts w:cs="Times New Roman"/>
          <w:szCs w:val="20"/>
        </w:rPr>
        <w:t>192.168.1.1/24</w:t>
      </w:r>
      <w:r>
        <w:rPr>
          <w:rFonts w:cs="Times New Roman" w:hint="eastAsia"/>
          <w:szCs w:val="20"/>
        </w:rPr>
        <w:t>的终端。</w:t>
      </w:r>
    </w:p>
    <w:p w:rsidR="00A63543" w:rsidRDefault="00A63543" w:rsidP="00A63543">
      <w:pPr>
        <w:jc w:val="left"/>
        <w:rPr>
          <w:rFonts w:cs="Times New Roman"/>
          <w:szCs w:val="20"/>
        </w:rPr>
      </w:pPr>
      <w:r>
        <w:rPr>
          <w:rFonts w:cs="Times New Roman"/>
          <w:szCs w:val="20"/>
        </w:rPr>
        <w:br w:type="page"/>
      </w:r>
    </w:p>
    <w:p w:rsidR="00A63543" w:rsidRDefault="00A63543" w:rsidP="00A63543">
      <w:pPr>
        <w:pStyle w:val="2"/>
        <w:snapToGrid w:val="0"/>
        <w:ind w:left="0"/>
        <w:rPr>
          <w:rFonts w:ascii="黑体" w:hAnsi="黑体"/>
        </w:rPr>
      </w:pPr>
      <w:bookmarkStart w:id="14" w:name="_Toc29730767"/>
      <w:bookmarkStart w:id="15" w:name="_Toc28534106"/>
      <w:bookmarkStart w:id="16" w:name="_Toc518585275"/>
      <w:bookmarkStart w:id="17" w:name="_Toc518584871"/>
      <w:bookmarkStart w:id="18" w:name="_Toc518582164"/>
      <w:bookmarkStart w:id="19" w:name="_Toc518478521"/>
      <w:bookmarkStart w:id="20" w:name="_Toc518475335"/>
      <w:r>
        <w:rPr>
          <w:rFonts w:ascii="黑体" w:hAnsi="黑体" w:hint="eastAsia"/>
        </w:rPr>
        <w:lastRenderedPageBreak/>
        <w:t>保存配置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A63543" w:rsidRDefault="00A63543" w:rsidP="00A63543">
      <w:pPr>
        <w:ind w:firstLineChars="300" w:firstLine="630"/>
        <w:rPr>
          <w:rFonts w:ascii="Arial" w:hAnsi="Arial" w:cstheme="minorBidi" w:hint="eastAsia"/>
        </w:rPr>
      </w:pPr>
      <w:r>
        <w:rPr>
          <w:rFonts w:cstheme="minorBidi"/>
        </w:rPr>
        <w:t>#</w:t>
      </w:r>
      <w:r>
        <w:rPr>
          <w:rFonts w:cstheme="minorBidi" w:hint="eastAsia"/>
        </w:rPr>
        <w:t>点击页面右上角保存按钮</w:t>
      </w:r>
    </w:p>
    <w:p w:rsidR="00A63543" w:rsidRDefault="00A63543" w:rsidP="00A63543">
      <w:pPr>
        <w:ind w:firstLineChars="300" w:firstLine="630"/>
        <w:rPr>
          <w:rFonts w:asciiTheme="minorEastAsia" w:eastAsiaTheme="minorEastAsia" w:hAnsiTheme="minorEastAsia" w:cstheme="minorBidi"/>
        </w:rPr>
      </w:pPr>
      <w:r>
        <w:rPr>
          <w:noProof/>
        </w:rPr>
        <w:drawing>
          <wp:inline distT="0" distB="0" distL="0" distR="0">
            <wp:extent cx="5276850" cy="2622550"/>
            <wp:effectExtent l="0" t="0" r="0" b="635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pPr>
        <w:rPr>
          <w:rFonts w:ascii="Arial" w:hAnsi="Arial" w:cs="Times New Roman" w:hint="eastAsia"/>
          <w:szCs w:val="20"/>
        </w:rPr>
      </w:pPr>
    </w:p>
    <w:p w:rsidR="00A63543" w:rsidRDefault="00A63543" w:rsidP="00A63543">
      <w:pPr>
        <w:pStyle w:val="2"/>
        <w:snapToGrid w:val="0"/>
        <w:ind w:left="0"/>
      </w:pPr>
      <w:bookmarkStart w:id="21" w:name="_Toc29730768"/>
      <w:bookmarkStart w:id="22" w:name="_Toc518653751"/>
      <w:bookmarkStart w:id="23" w:name="_Toc518584870"/>
      <w:bookmarkStart w:id="24" w:name="_Toc518286679"/>
      <w:r>
        <w:t>Windows 7</w:t>
      </w:r>
      <w:r>
        <w:rPr>
          <w:rFonts w:hint="eastAsia"/>
        </w:rPr>
        <w:t>电脑拨号配置</w:t>
      </w:r>
      <w:bookmarkEnd w:id="21"/>
      <w:bookmarkEnd w:id="22"/>
      <w:bookmarkEnd w:id="23"/>
      <w:bookmarkEnd w:id="24"/>
    </w:p>
    <w:p w:rsidR="00A63543" w:rsidRDefault="00A63543" w:rsidP="00A63543">
      <w:r>
        <w:rPr>
          <w:rFonts w:cs="Times New Roman"/>
          <w:szCs w:val="20"/>
        </w:rPr>
        <w:t>#</w:t>
      </w:r>
      <w:r>
        <w:rPr>
          <w:rFonts w:hint="eastAsia"/>
        </w:rPr>
        <w:t>点击电脑右下角电脑图标，选择“打开网络和共享中心”选项。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5727700" cy="1009650"/>
            <wp:effectExtent l="0" t="0" r="635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点击“设置新的连接或者网络”。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4775200" cy="869950"/>
            <wp:effectExtent l="0" t="0" r="6350" b="635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点击“连接到工作区”。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2819400" cy="2032000"/>
            <wp:effectExtent l="0" t="0" r="0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lastRenderedPageBreak/>
        <w:t>选择“使用我的</w:t>
      </w:r>
      <w:r>
        <w:t>Internet</w:t>
      </w:r>
      <w:r>
        <w:rPr>
          <w:rFonts w:hint="eastAsia"/>
        </w:rPr>
        <w:t>连接（</w:t>
      </w:r>
      <w:r>
        <w:t>VPN</w:t>
      </w:r>
      <w:r>
        <w:rPr>
          <w:rFonts w:hint="eastAsia"/>
        </w:rPr>
        <w:t>）”。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3556000" cy="2952750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点击“我将稍后设置</w:t>
      </w:r>
      <w:r>
        <w:t>Internet</w:t>
      </w:r>
      <w:r>
        <w:rPr>
          <w:rFonts w:hint="eastAsia"/>
        </w:rPr>
        <w:t>连接”。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3162300" cy="1314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“</w:t>
      </w:r>
      <w:r>
        <w:t>Internet</w:t>
      </w:r>
      <w:r>
        <w:rPr>
          <w:rFonts w:hint="eastAsia"/>
        </w:rPr>
        <w:t>地址”设置路由器外网接口的</w:t>
      </w:r>
      <w:r>
        <w:t>IP</w:t>
      </w:r>
      <w:r>
        <w:rPr>
          <w:rFonts w:hint="eastAsia"/>
        </w:rPr>
        <w:t>地址。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5257800" cy="20193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设置用于</w:t>
      </w:r>
      <w:r>
        <w:t>VPN</w:t>
      </w:r>
      <w:r>
        <w:rPr>
          <w:rFonts w:hint="eastAsia"/>
        </w:rPr>
        <w:t>拨号的用户名和密码。</w:t>
      </w:r>
    </w:p>
    <w:p w:rsidR="00A63543" w:rsidRDefault="00A63543" w:rsidP="00A63543">
      <w:r>
        <w:rPr>
          <w:noProof/>
        </w:rPr>
        <w:lastRenderedPageBreak/>
        <w:drawing>
          <wp:inline distT="0" distB="0" distL="0" distR="0">
            <wp:extent cx="5060950" cy="2266950"/>
            <wp:effectExtent l="0" t="0" r="6350" b="0"/>
            <wp:docPr id="7" name="图片 7" descr="2018-07-05_195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" descr="2018-07-05_19554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再次单击电脑桌面右下角的电脑图标，鼠标右击点击“属性”按钮。</w:t>
      </w:r>
    </w:p>
    <w:p w:rsidR="00A63543" w:rsidRDefault="00A63543" w:rsidP="00A63543">
      <w:r>
        <w:rPr>
          <w:noProof/>
        </w:rPr>
        <w:drawing>
          <wp:inline distT="0" distB="0" distL="0" distR="0">
            <wp:extent cx="2679700" cy="375285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>
      <w:r>
        <w:rPr>
          <w:rFonts w:hint="eastAsia"/>
        </w:rPr>
        <w:t>点击“安全”选择</w:t>
      </w:r>
      <w:r>
        <w:t>VPN</w:t>
      </w:r>
      <w:r>
        <w:rPr>
          <w:rFonts w:hint="eastAsia"/>
        </w:rPr>
        <w:t>类型为“使用</w:t>
      </w:r>
      <w:r>
        <w:t>IPsec</w:t>
      </w:r>
      <w:r>
        <w:rPr>
          <w:rFonts w:hint="eastAsia"/>
        </w:rPr>
        <w:t>的第</w:t>
      </w:r>
      <w:r>
        <w:t>2</w:t>
      </w:r>
      <w:r>
        <w:rPr>
          <w:rFonts w:hint="eastAsia"/>
        </w:rPr>
        <w:t>层隧道协议（</w:t>
      </w:r>
      <w:r>
        <w:t>L2TP/IPSEC</w:t>
      </w:r>
      <w:r>
        <w:rPr>
          <w:rFonts w:hint="eastAsia"/>
        </w:rPr>
        <w:t>）”</w:t>
      </w:r>
      <w:r>
        <w:t>,</w:t>
      </w:r>
      <w:r>
        <w:rPr>
          <w:rFonts w:hint="eastAsia"/>
        </w:rPr>
        <w:t>数据加密选择“可选加密”，允许协议选择“质询握手身份验证协议（</w:t>
      </w:r>
      <w:r>
        <w:t>CHAP</w:t>
      </w:r>
      <w:r>
        <w:rPr>
          <w:rFonts w:hint="eastAsia"/>
        </w:rPr>
        <w:t>）”。</w:t>
      </w:r>
    </w:p>
    <w:p w:rsidR="00A63543" w:rsidRDefault="00A63543" w:rsidP="00A63543">
      <w:r>
        <w:rPr>
          <w:noProof/>
        </w:rPr>
        <w:lastRenderedPageBreak/>
        <w:drawing>
          <wp:inline distT="0" distB="0" distL="0" distR="0">
            <wp:extent cx="5010150" cy="4267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43" w:rsidRDefault="00A63543" w:rsidP="00A63543"/>
    <w:p w:rsidR="00A63543" w:rsidRDefault="00A63543" w:rsidP="00A63543">
      <w:pPr>
        <w:rPr>
          <w:rFonts w:ascii="微软雅黑" w:eastAsia="微软雅黑" w:hAnsi="微软雅黑"/>
          <w:b/>
          <w:sz w:val="24"/>
          <w:szCs w:val="24"/>
        </w:rPr>
      </w:pPr>
    </w:p>
    <w:p w:rsidR="00A63543" w:rsidRDefault="00A63543" w:rsidP="00A63543">
      <w:pPr>
        <w:pStyle w:val="a3"/>
        <w:snapToGrid w:val="0"/>
        <w:ind w:left="420"/>
        <w:rPr>
          <w:rFonts w:ascii="微软雅黑" w:eastAsia="微软雅黑" w:hAnsi="微软雅黑" w:hint="eastAsia"/>
        </w:rPr>
      </w:pPr>
    </w:p>
    <w:p w:rsidR="00B07A21" w:rsidRPr="00A63543" w:rsidRDefault="00B07A21" w:rsidP="00A63543"/>
    <w:sectPr w:rsidR="00B07A21" w:rsidRPr="00A63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B8" w:rsidRDefault="00167AB8"/>
  </w:endnote>
  <w:endnote w:type="continuationSeparator" w:id="0">
    <w:p w:rsidR="00167AB8" w:rsidRDefault="00167A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B8" w:rsidRDefault="00167AB8"/>
  </w:footnote>
  <w:footnote w:type="continuationSeparator" w:id="0">
    <w:p w:rsidR="00167AB8" w:rsidRDefault="00167A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14EC"/>
    <w:multiLevelType w:val="hybridMultilevel"/>
    <w:tmpl w:val="74D0EFAE"/>
    <w:lvl w:ilvl="0" w:tplc="C9C4ED48">
      <w:start w:val="1"/>
      <w:numFmt w:val="decimal"/>
      <w:lvlText w:val="%1、"/>
      <w:lvlJc w:val="left"/>
      <w:pPr>
        <w:ind w:left="984" w:hanging="360"/>
      </w:pPr>
    </w:lvl>
    <w:lvl w:ilvl="1" w:tplc="04090019">
      <w:start w:val="1"/>
      <w:numFmt w:val="lowerLetter"/>
      <w:lvlText w:val="%2)"/>
      <w:lvlJc w:val="left"/>
      <w:pPr>
        <w:ind w:left="1464" w:hanging="420"/>
      </w:pPr>
    </w:lvl>
    <w:lvl w:ilvl="2" w:tplc="0409001B">
      <w:start w:val="1"/>
      <w:numFmt w:val="lowerRoman"/>
      <w:lvlText w:val="%3."/>
      <w:lvlJc w:val="right"/>
      <w:pPr>
        <w:ind w:left="1884" w:hanging="420"/>
      </w:pPr>
    </w:lvl>
    <w:lvl w:ilvl="3" w:tplc="0409000F">
      <w:start w:val="1"/>
      <w:numFmt w:val="decimal"/>
      <w:lvlText w:val="%4."/>
      <w:lvlJc w:val="left"/>
      <w:pPr>
        <w:ind w:left="2304" w:hanging="420"/>
      </w:pPr>
    </w:lvl>
    <w:lvl w:ilvl="4" w:tplc="04090019">
      <w:start w:val="1"/>
      <w:numFmt w:val="lowerLetter"/>
      <w:lvlText w:val="%5)"/>
      <w:lvlJc w:val="left"/>
      <w:pPr>
        <w:ind w:left="2724" w:hanging="420"/>
      </w:pPr>
    </w:lvl>
    <w:lvl w:ilvl="5" w:tplc="0409001B">
      <w:start w:val="1"/>
      <w:numFmt w:val="lowerRoman"/>
      <w:lvlText w:val="%6."/>
      <w:lvlJc w:val="right"/>
      <w:pPr>
        <w:ind w:left="3144" w:hanging="420"/>
      </w:pPr>
    </w:lvl>
    <w:lvl w:ilvl="6" w:tplc="0409000F">
      <w:start w:val="1"/>
      <w:numFmt w:val="decimal"/>
      <w:lvlText w:val="%7."/>
      <w:lvlJc w:val="left"/>
      <w:pPr>
        <w:ind w:left="3564" w:hanging="420"/>
      </w:pPr>
    </w:lvl>
    <w:lvl w:ilvl="7" w:tplc="04090019">
      <w:start w:val="1"/>
      <w:numFmt w:val="lowerLetter"/>
      <w:lvlText w:val="%8)"/>
      <w:lvlJc w:val="left"/>
      <w:pPr>
        <w:ind w:left="3984" w:hanging="420"/>
      </w:pPr>
    </w:lvl>
    <w:lvl w:ilvl="8" w:tplc="0409001B">
      <w:start w:val="1"/>
      <w:numFmt w:val="lowerRoman"/>
      <w:lvlText w:val="%9."/>
      <w:lvlJc w:val="right"/>
      <w:pPr>
        <w:ind w:left="4404" w:hanging="420"/>
      </w:pPr>
    </w:lvl>
  </w:abstractNum>
  <w:abstractNum w:abstractNumId="1" w15:restartNumberingAfterBreak="0">
    <w:nsid w:val="0F654AD5"/>
    <w:multiLevelType w:val="multilevel"/>
    <w:tmpl w:val="B87866E2"/>
    <w:lvl w:ilvl="0">
      <w:start w:val="1"/>
      <w:numFmt w:val="decimal"/>
      <w:pStyle w:val="1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80"/>
        <w:szCs w:val="80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30"/>
        <w:szCs w:val="30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21"/>
        <w:szCs w:val="21"/>
        <w:u w:val="none"/>
        <w:effect w:val="none"/>
        <w:vertAlign w:val="baseline"/>
        <w:specVanish w:val="0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vertAlign w:val="baseline"/>
        <w:specVanish w:val="0"/>
      </w:rPr>
    </w:lvl>
    <w:lvl w:ilvl="5">
      <w:start w:val="1"/>
      <w:numFmt w:val="decimal"/>
      <w:lvlRestart w:val="1"/>
      <w:pStyle w:val="FigureDescription"/>
      <w:suff w:val="space"/>
      <w:lvlText w:val="图%1-%6"/>
      <w:lvlJc w:val="left"/>
      <w:pPr>
        <w:ind w:left="0" w:firstLine="624"/>
      </w:pPr>
      <w:rPr>
        <w:rFonts w:ascii="Arial" w:eastAsia="黑体" w:hAnsi="Arial" w:cs="Times New Roman" w:hint="default"/>
        <w:b w:val="0"/>
        <w:bCs w:val="0"/>
        <w:i w:val="0"/>
        <w:iCs w:val="0"/>
        <w:strike w:val="0"/>
        <w:dstrike w:val="0"/>
        <w:color w:val="auto"/>
        <w:sz w:val="18"/>
        <w:szCs w:val="18"/>
        <w:u w:val="none"/>
        <w:effect w:val="none"/>
      </w:rPr>
    </w:lvl>
    <w:lvl w:ilvl="6">
      <w:start w:val="1"/>
      <w:numFmt w:val="decimal"/>
      <w:lvlRestart w:val="1"/>
      <w:pStyle w:val="TableDescription"/>
      <w:suff w:val="space"/>
      <w:lvlText w:val="表%1-%7"/>
      <w:lvlJc w:val="left"/>
      <w:pPr>
        <w:ind w:left="0" w:firstLine="624"/>
      </w:pPr>
      <w:rPr>
        <w:rFonts w:ascii="Arial" w:eastAsia="黑体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vertAlign w:val="baseline"/>
        <w:specVanish w:val="0"/>
      </w:rPr>
    </w:lvl>
    <w:lvl w:ilvl="7">
      <w:start w:val="1"/>
      <w:numFmt w:val="none"/>
      <w:pStyle w:val="INFeature"/>
      <w:suff w:val="nothing"/>
      <w:lvlText w:val=""/>
      <w:lvlJc w:val="left"/>
      <w:pPr>
        <w:ind w:left="0" w:firstLine="0"/>
      </w:pPr>
    </w:lvl>
    <w:lvl w:ilvl="8">
      <w:start w:val="1"/>
      <w:numFmt w:val="decimal"/>
      <w:pStyle w:val="INStep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Times New Roman" w:hint="default"/>
        <w:b/>
        <w:bCs/>
        <w:i w:val="0"/>
        <w:iCs w:val="0"/>
        <w:color w:val="auto"/>
        <w:sz w:val="21"/>
        <w:szCs w:val="21"/>
      </w:rPr>
    </w:lvl>
  </w:abstractNum>
  <w:abstractNum w:abstractNumId="2" w15:restartNumberingAfterBreak="0">
    <w:nsid w:val="320C3387"/>
    <w:multiLevelType w:val="multilevel"/>
    <w:tmpl w:val="DD20B2F6"/>
    <w:lvl w:ilvl="0">
      <w:start w:val="1"/>
      <w:numFmt w:val="decimal"/>
      <w:lvlText w:val="%1"/>
      <w:lvlJc w:val="left"/>
      <w:pPr>
        <w:ind w:left="845" w:hanging="420"/>
      </w:pPr>
      <w:rPr>
        <w:rFonts w:ascii="Times New Roman" w:hAnsi="Times New Roman" w:cs="Times New Roman" w:hint="default"/>
        <w:sz w:val="80"/>
        <w:szCs w:val="80"/>
      </w:rPr>
    </w:lvl>
    <w:lvl w:ilvl="1">
      <w:start w:val="1"/>
      <w:numFmt w:val="lowerLetter"/>
      <w:lvlText w:val="%2)"/>
      <w:lvlJc w:val="left"/>
      <w:pPr>
        <w:ind w:left="126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68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10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52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94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36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78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205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3CA149F"/>
    <w:multiLevelType w:val="multilevel"/>
    <w:tmpl w:val="9D88F064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abstractNum w:abstractNumId="4" w15:restartNumberingAfterBreak="0">
    <w:nsid w:val="3F113E6C"/>
    <w:multiLevelType w:val="hybridMultilevel"/>
    <w:tmpl w:val="F29AC6EE"/>
    <w:lvl w:ilvl="0" w:tplc="04090001">
      <w:start w:val="1"/>
      <w:numFmt w:val="bullet"/>
      <w:lvlText w:val=""/>
      <w:lvlJc w:val="left"/>
      <w:pPr>
        <w:ind w:left="1044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64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8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04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24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4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84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4" w:hanging="420"/>
      </w:pPr>
      <w:rPr>
        <w:rFonts w:ascii="Wingdings" w:hAnsi="Wingdings" w:hint="default"/>
      </w:rPr>
    </w:lvl>
  </w:abstractNum>
  <w:abstractNum w:abstractNumId="5" w15:restartNumberingAfterBreak="0">
    <w:nsid w:val="54370A69"/>
    <w:multiLevelType w:val="multilevel"/>
    <w:tmpl w:val="12E41A6E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abstractNum w:abstractNumId="6" w15:restartNumberingAfterBreak="0">
    <w:nsid w:val="5FF206B9"/>
    <w:multiLevelType w:val="multilevel"/>
    <w:tmpl w:val="17DA8DC2"/>
    <w:lvl w:ilvl="0">
      <w:start w:val="1"/>
      <w:numFmt w:val="bullet"/>
      <w:lvlText w:val=""/>
      <w:lvlJc w:val="left"/>
      <w:pPr>
        <w:ind w:left="10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4" w:hanging="420"/>
      </w:pPr>
      <w:rPr>
        <w:rFonts w:ascii="Wingdings" w:hAnsi="Wingdings" w:hint="default"/>
      </w:rPr>
    </w:lvl>
  </w:abstractNum>
  <w:abstractNum w:abstractNumId="7" w15:restartNumberingAfterBreak="0">
    <w:nsid w:val="65E13960"/>
    <w:multiLevelType w:val="multilevel"/>
    <w:tmpl w:val="65E13960"/>
    <w:lvl w:ilvl="0">
      <w:start w:val="1"/>
      <w:numFmt w:val="bullet"/>
      <w:pStyle w:val="ItemList"/>
      <w:lvlText w:val=""/>
      <w:lvlJc w:val="left"/>
      <w:pPr>
        <w:tabs>
          <w:tab w:val="left" w:pos="1134"/>
        </w:tabs>
        <w:ind w:left="1134" w:hanging="510"/>
      </w:pPr>
      <w:rPr>
        <w:rFonts w:ascii="Wingdings" w:hAnsi="Wingdings" w:cs="Wingdings" w:hint="default"/>
        <w:strike w:val="0"/>
        <w:dstrike w:val="0"/>
        <w:color w:val="auto"/>
        <w:sz w:val="13"/>
        <w:szCs w:val="13"/>
        <w:u w:val="none"/>
        <w:effect w:val="none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B62F27"/>
    <w:multiLevelType w:val="multilevel"/>
    <w:tmpl w:val="6220C554"/>
    <w:lvl w:ilvl="0">
      <w:start w:val="1"/>
      <w:numFmt w:val="bullet"/>
      <w:lvlText w:val=""/>
      <w:lvlJc w:val="left"/>
      <w:pPr>
        <w:tabs>
          <w:tab w:val="num" w:pos="57"/>
        </w:tabs>
        <w:ind w:left="57" w:hanging="57"/>
      </w:pPr>
      <w:rPr>
        <w:rFonts w:ascii="Wingdings" w:hAnsi="Wingdings" w:hint="default"/>
        <w:caps w:val="0"/>
        <w:sz w:val="13"/>
        <w:szCs w:val="13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B880527"/>
    <w:multiLevelType w:val="multilevel"/>
    <w:tmpl w:val="B4AE1468"/>
    <w:lvl w:ilvl="0">
      <w:start w:val="1"/>
      <w:numFmt w:val="bullet"/>
      <w:pStyle w:val="TOC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DF2759E"/>
    <w:multiLevelType w:val="multilevel"/>
    <w:tmpl w:val="7DF2759E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left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left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48"/>
    <w:rsid w:val="000002FB"/>
    <w:rsid w:val="00013B61"/>
    <w:rsid w:val="000152B7"/>
    <w:rsid w:val="00027C6C"/>
    <w:rsid w:val="000445E4"/>
    <w:rsid w:val="000534DA"/>
    <w:rsid w:val="0006270D"/>
    <w:rsid w:val="00063D21"/>
    <w:rsid w:val="00064E50"/>
    <w:rsid w:val="00065D14"/>
    <w:rsid w:val="00066A8B"/>
    <w:rsid w:val="00074C88"/>
    <w:rsid w:val="0009726B"/>
    <w:rsid w:val="0009729A"/>
    <w:rsid w:val="000B0DA3"/>
    <w:rsid w:val="000D029D"/>
    <w:rsid w:val="000D2754"/>
    <w:rsid w:val="000E2ECC"/>
    <w:rsid w:val="000E6005"/>
    <w:rsid w:val="00104B66"/>
    <w:rsid w:val="0011311E"/>
    <w:rsid w:val="00127CE0"/>
    <w:rsid w:val="0013251B"/>
    <w:rsid w:val="00133671"/>
    <w:rsid w:val="00167AB8"/>
    <w:rsid w:val="00173C16"/>
    <w:rsid w:val="00177206"/>
    <w:rsid w:val="001A20EE"/>
    <w:rsid w:val="001A22A2"/>
    <w:rsid w:val="001A702D"/>
    <w:rsid w:val="001A7D61"/>
    <w:rsid w:val="001B0C50"/>
    <w:rsid w:val="001B5D10"/>
    <w:rsid w:val="001B60BF"/>
    <w:rsid w:val="001B6811"/>
    <w:rsid w:val="001C2334"/>
    <w:rsid w:val="001D0C7E"/>
    <w:rsid w:val="001F672E"/>
    <w:rsid w:val="00216D7A"/>
    <w:rsid w:val="0022521F"/>
    <w:rsid w:val="002269CB"/>
    <w:rsid w:val="0024457B"/>
    <w:rsid w:val="0029012D"/>
    <w:rsid w:val="002A6A0B"/>
    <w:rsid w:val="002A7B5E"/>
    <w:rsid w:val="002C18D2"/>
    <w:rsid w:val="002D0CB7"/>
    <w:rsid w:val="002E3224"/>
    <w:rsid w:val="002F5701"/>
    <w:rsid w:val="002F75CC"/>
    <w:rsid w:val="00303930"/>
    <w:rsid w:val="0030674A"/>
    <w:rsid w:val="00306EE8"/>
    <w:rsid w:val="003073CE"/>
    <w:rsid w:val="0031054E"/>
    <w:rsid w:val="00317145"/>
    <w:rsid w:val="003172B0"/>
    <w:rsid w:val="00327C24"/>
    <w:rsid w:val="003416A5"/>
    <w:rsid w:val="0034277F"/>
    <w:rsid w:val="00353F62"/>
    <w:rsid w:val="00374347"/>
    <w:rsid w:val="00375DD5"/>
    <w:rsid w:val="003908D4"/>
    <w:rsid w:val="0039499E"/>
    <w:rsid w:val="003B166C"/>
    <w:rsid w:val="003C0379"/>
    <w:rsid w:val="003C75C7"/>
    <w:rsid w:val="003D1A15"/>
    <w:rsid w:val="003D6BA4"/>
    <w:rsid w:val="003E3C35"/>
    <w:rsid w:val="003F4481"/>
    <w:rsid w:val="00403E0E"/>
    <w:rsid w:val="0040468E"/>
    <w:rsid w:val="004173D8"/>
    <w:rsid w:val="00426400"/>
    <w:rsid w:val="0042662B"/>
    <w:rsid w:val="00435076"/>
    <w:rsid w:val="0044268D"/>
    <w:rsid w:val="00442F30"/>
    <w:rsid w:val="0045091D"/>
    <w:rsid w:val="00450B1A"/>
    <w:rsid w:val="00454EDB"/>
    <w:rsid w:val="00456437"/>
    <w:rsid w:val="00460E78"/>
    <w:rsid w:val="00466FB9"/>
    <w:rsid w:val="00467AFA"/>
    <w:rsid w:val="004725F3"/>
    <w:rsid w:val="00481079"/>
    <w:rsid w:val="004B22B2"/>
    <w:rsid w:val="004B5B1B"/>
    <w:rsid w:val="004C0EBE"/>
    <w:rsid w:val="004E3F11"/>
    <w:rsid w:val="004F079B"/>
    <w:rsid w:val="004F0813"/>
    <w:rsid w:val="004F12E4"/>
    <w:rsid w:val="00506A08"/>
    <w:rsid w:val="0051030D"/>
    <w:rsid w:val="0053161A"/>
    <w:rsid w:val="00536E90"/>
    <w:rsid w:val="005405EE"/>
    <w:rsid w:val="0055433E"/>
    <w:rsid w:val="005831A9"/>
    <w:rsid w:val="005A22EC"/>
    <w:rsid w:val="005B7100"/>
    <w:rsid w:val="005C0FA4"/>
    <w:rsid w:val="005E31D0"/>
    <w:rsid w:val="005F1E6D"/>
    <w:rsid w:val="005F6ABD"/>
    <w:rsid w:val="00605125"/>
    <w:rsid w:val="00621BE3"/>
    <w:rsid w:val="0062299E"/>
    <w:rsid w:val="00624F08"/>
    <w:rsid w:val="006256CA"/>
    <w:rsid w:val="006317B5"/>
    <w:rsid w:val="00634FB1"/>
    <w:rsid w:val="00637A69"/>
    <w:rsid w:val="00654423"/>
    <w:rsid w:val="0066602E"/>
    <w:rsid w:val="0068399C"/>
    <w:rsid w:val="006A2C63"/>
    <w:rsid w:val="006A388D"/>
    <w:rsid w:val="006B59A7"/>
    <w:rsid w:val="006C4849"/>
    <w:rsid w:val="006C4E2D"/>
    <w:rsid w:val="006D2415"/>
    <w:rsid w:val="006E01B4"/>
    <w:rsid w:val="006F0899"/>
    <w:rsid w:val="006F1483"/>
    <w:rsid w:val="007056F0"/>
    <w:rsid w:val="00723572"/>
    <w:rsid w:val="0072600C"/>
    <w:rsid w:val="00735C4C"/>
    <w:rsid w:val="00756572"/>
    <w:rsid w:val="00761917"/>
    <w:rsid w:val="007644CF"/>
    <w:rsid w:val="007775BB"/>
    <w:rsid w:val="007852A1"/>
    <w:rsid w:val="00787D20"/>
    <w:rsid w:val="007961F2"/>
    <w:rsid w:val="007B4C5B"/>
    <w:rsid w:val="007B54A6"/>
    <w:rsid w:val="007D5B46"/>
    <w:rsid w:val="007F126D"/>
    <w:rsid w:val="0082592D"/>
    <w:rsid w:val="00831005"/>
    <w:rsid w:val="00832717"/>
    <w:rsid w:val="00834480"/>
    <w:rsid w:val="00840EC7"/>
    <w:rsid w:val="00861D9C"/>
    <w:rsid w:val="00871831"/>
    <w:rsid w:val="008877D1"/>
    <w:rsid w:val="00892F1E"/>
    <w:rsid w:val="008A0F9C"/>
    <w:rsid w:val="008A287A"/>
    <w:rsid w:val="008B08FD"/>
    <w:rsid w:val="008B38BE"/>
    <w:rsid w:val="008B518E"/>
    <w:rsid w:val="008C6B1A"/>
    <w:rsid w:val="008D2B0D"/>
    <w:rsid w:val="008D62ED"/>
    <w:rsid w:val="008D73B8"/>
    <w:rsid w:val="008F2DEA"/>
    <w:rsid w:val="008F45EC"/>
    <w:rsid w:val="008F719F"/>
    <w:rsid w:val="00936F82"/>
    <w:rsid w:val="00940466"/>
    <w:rsid w:val="0097662B"/>
    <w:rsid w:val="00993CBE"/>
    <w:rsid w:val="00994D8A"/>
    <w:rsid w:val="009A3B63"/>
    <w:rsid w:val="009A68EE"/>
    <w:rsid w:val="009B1645"/>
    <w:rsid w:val="009B4E3A"/>
    <w:rsid w:val="009B731B"/>
    <w:rsid w:val="009B7B35"/>
    <w:rsid w:val="009D1DDD"/>
    <w:rsid w:val="009D4189"/>
    <w:rsid w:val="009E335D"/>
    <w:rsid w:val="009F33F2"/>
    <w:rsid w:val="009F4A0E"/>
    <w:rsid w:val="00A12F63"/>
    <w:rsid w:val="00A133D0"/>
    <w:rsid w:val="00A33D5A"/>
    <w:rsid w:val="00A4311C"/>
    <w:rsid w:val="00A46A30"/>
    <w:rsid w:val="00A52008"/>
    <w:rsid w:val="00A525E3"/>
    <w:rsid w:val="00A5650A"/>
    <w:rsid w:val="00A57886"/>
    <w:rsid w:val="00A60169"/>
    <w:rsid w:val="00A63543"/>
    <w:rsid w:val="00A67273"/>
    <w:rsid w:val="00A80E52"/>
    <w:rsid w:val="00A822EB"/>
    <w:rsid w:val="00A8715B"/>
    <w:rsid w:val="00A92746"/>
    <w:rsid w:val="00AA796B"/>
    <w:rsid w:val="00AB102C"/>
    <w:rsid w:val="00AB2DA0"/>
    <w:rsid w:val="00AB7670"/>
    <w:rsid w:val="00AC54B2"/>
    <w:rsid w:val="00AE53D0"/>
    <w:rsid w:val="00AF364D"/>
    <w:rsid w:val="00AF3C63"/>
    <w:rsid w:val="00AF5F0F"/>
    <w:rsid w:val="00AF6711"/>
    <w:rsid w:val="00B01B91"/>
    <w:rsid w:val="00B02EE2"/>
    <w:rsid w:val="00B038E8"/>
    <w:rsid w:val="00B05951"/>
    <w:rsid w:val="00B07A21"/>
    <w:rsid w:val="00B15604"/>
    <w:rsid w:val="00B202A9"/>
    <w:rsid w:val="00B26D8E"/>
    <w:rsid w:val="00B2759E"/>
    <w:rsid w:val="00B30980"/>
    <w:rsid w:val="00B347E6"/>
    <w:rsid w:val="00B34D55"/>
    <w:rsid w:val="00B366A2"/>
    <w:rsid w:val="00B46335"/>
    <w:rsid w:val="00B52AF0"/>
    <w:rsid w:val="00B57247"/>
    <w:rsid w:val="00B57FCC"/>
    <w:rsid w:val="00B6419B"/>
    <w:rsid w:val="00B73489"/>
    <w:rsid w:val="00B83D7A"/>
    <w:rsid w:val="00BA59DC"/>
    <w:rsid w:val="00BA6520"/>
    <w:rsid w:val="00BB320E"/>
    <w:rsid w:val="00BB4418"/>
    <w:rsid w:val="00BB5E9A"/>
    <w:rsid w:val="00BC3A3A"/>
    <w:rsid w:val="00BC53F9"/>
    <w:rsid w:val="00BC77ED"/>
    <w:rsid w:val="00BD7742"/>
    <w:rsid w:val="00BE4258"/>
    <w:rsid w:val="00BE7C69"/>
    <w:rsid w:val="00BF48A0"/>
    <w:rsid w:val="00C04D98"/>
    <w:rsid w:val="00C054C7"/>
    <w:rsid w:val="00C13EDE"/>
    <w:rsid w:val="00C141A0"/>
    <w:rsid w:val="00C15C09"/>
    <w:rsid w:val="00C3536E"/>
    <w:rsid w:val="00C36148"/>
    <w:rsid w:val="00C37325"/>
    <w:rsid w:val="00C529C5"/>
    <w:rsid w:val="00C6402D"/>
    <w:rsid w:val="00C96DBE"/>
    <w:rsid w:val="00CA24F8"/>
    <w:rsid w:val="00CA7663"/>
    <w:rsid w:val="00CB0108"/>
    <w:rsid w:val="00CB6BAF"/>
    <w:rsid w:val="00CB6F7D"/>
    <w:rsid w:val="00CB7BC1"/>
    <w:rsid w:val="00CB7CA5"/>
    <w:rsid w:val="00CC53D7"/>
    <w:rsid w:val="00CC63E9"/>
    <w:rsid w:val="00CD2E17"/>
    <w:rsid w:val="00CD59DA"/>
    <w:rsid w:val="00CD5CC5"/>
    <w:rsid w:val="00CD73CC"/>
    <w:rsid w:val="00CF1D0F"/>
    <w:rsid w:val="00CF6DFD"/>
    <w:rsid w:val="00D00A92"/>
    <w:rsid w:val="00D14017"/>
    <w:rsid w:val="00D17249"/>
    <w:rsid w:val="00D33126"/>
    <w:rsid w:val="00D41783"/>
    <w:rsid w:val="00D514E3"/>
    <w:rsid w:val="00D5202E"/>
    <w:rsid w:val="00D72FDC"/>
    <w:rsid w:val="00D80565"/>
    <w:rsid w:val="00DA3E4D"/>
    <w:rsid w:val="00DD3AED"/>
    <w:rsid w:val="00DE24D9"/>
    <w:rsid w:val="00DE4E16"/>
    <w:rsid w:val="00DF171F"/>
    <w:rsid w:val="00DF7D26"/>
    <w:rsid w:val="00E023B9"/>
    <w:rsid w:val="00E06950"/>
    <w:rsid w:val="00E13D0A"/>
    <w:rsid w:val="00E1416C"/>
    <w:rsid w:val="00E15513"/>
    <w:rsid w:val="00E243A2"/>
    <w:rsid w:val="00E74D0D"/>
    <w:rsid w:val="00E810F4"/>
    <w:rsid w:val="00E90FA7"/>
    <w:rsid w:val="00E91C0C"/>
    <w:rsid w:val="00E93269"/>
    <w:rsid w:val="00E948AD"/>
    <w:rsid w:val="00E94EE0"/>
    <w:rsid w:val="00EA4146"/>
    <w:rsid w:val="00EA4BC4"/>
    <w:rsid w:val="00EE3DB5"/>
    <w:rsid w:val="00EE4518"/>
    <w:rsid w:val="00EF7724"/>
    <w:rsid w:val="00F026CB"/>
    <w:rsid w:val="00F075CD"/>
    <w:rsid w:val="00F23C46"/>
    <w:rsid w:val="00F4263E"/>
    <w:rsid w:val="00F52950"/>
    <w:rsid w:val="00F52F08"/>
    <w:rsid w:val="00F578BC"/>
    <w:rsid w:val="00F60F01"/>
    <w:rsid w:val="00F635AA"/>
    <w:rsid w:val="00F649A1"/>
    <w:rsid w:val="00F71422"/>
    <w:rsid w:val="00F7275D"/>
    <w:rsid w:val="00F84479"/>
    <w:rsid w:val="00F8689D"/>
    <w:rsid w:val="00FA3526"/>
    <w:rsid w:val="00FB3E50"/>
    <w:rsid w:val="00FB591B"/>
    <w:rsid w:val="00FC09DE"/>
    <w:rsid w:val="00FC1295"/>
    <w:rsid w:val="00FC3C65"/>
    <w:rsid w:val="00FD0579"/>
    <w:rsid w:val="00FD4171"/>
    <w:rsid w:val="00FE155B"/>
    <w:rsid w:val="00FE39D6"/>
    <w:rsid w:val="00F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BEF366-5510-4438-A52A-97A74C53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D1"/>
    <w:pPr>
      <w:jc w:val="both"/>
    </w:pPr>
    <w:rPr>
      <w:rFonts w:ascii="Calibri" w:eastAsia="宋体" w:hAnsi="Calibri" w:cs="Calibri"/>
      <w:kern w:val="0"/>
      <w:szCs w:val="21"/>
    </w:rPr>
  </w:style>
  <w:style w:type="paragraph" w:styleId="1">
    <w:name w:val="heading 1"/>
    <w:aliases w:val="标题 111"/>
    <w:next w:val="2"/>
    <w:link w:val="1Char"/>
    <w:uiPriority w:val="9"/>
    <w:qFormat/>
    <w:rsid w:val="00536E90"/>
    <w:pPr>
      <w:keepNext/>
      <w:numPr>
        <w:numId w:val="2"/>
      </w:numPr>
      <w:spacing w:before="240" w:after="240"/>
      <w:outlineLvl w:val="0"/>
    </w:pPr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paragraph" w:styleId="2">
    <w:name w:val="heading 2"/>
    <w:aliases w:val="标题 2222"/>
    <w:next w:val="3"/>
    <w:link w:val="2Char"/>
    <w:uiPriority w:val="9"/>
    <w:qFormat/>
    <w:rsid w:val="00536E90"/>
    <w:pPr>
      <w:keepNext/>
      <w:numPr>
        <w:ilvl w:val="1"/>
        <w:numId w:val="2"/>
      </w:numPr>
      <w:adjustRightInd w:val="0"/>
      <w:spacing w:before="160" w:after="160"/>
      <w:outlineLvl w:val="1"/>
    </w:pPr>
    <w:rPr>
      <w:rFonts w:ascii="Arial" w:eastAsia="黑体" w:hAnsi="Arial" w:cs="Arial"/>
      <w:color w:val="800000"/>
      <w:kern w:val="0"/>
      <w:sz w:val="30"/>
      <w:szCs w:val="30"/>
    </w:rPr>
  </w:style>
  <w:style w:type="paragraph" w:styleId="3">
    <w:name w:val="heading 3"/>
    <w:basedOn w:val="a"/>
    <w:next w:val="4"/>
    <w:link w:val="3Char"/>
    <w:uiPriority w:val="9"/>
    <w:qFormat/>
    <w:rsid w:val="00536E90"/>
    <w:pPr>
      <w:keepNext/>
      <w:numPr>
        <w:ilvl w:val="2"/>
        <w:numId w:val="2"/>
      </w:numPr>
      <w:snapToGrid w:val="0"/>
      <w:spacing w:before="160" w:after="160"/>
      <w:jc w:val="left"/>
      <w:outlineLvl w:val="2"/>
    </w:pPr>
    <w:rPr>
      <w:rFonts w:ascii="Arial" w:eastAsia="黑体" w:hAnsi="Arial" w:cs="Arial"/>
      <w:color w:val="800000"/>
      <w:sz w:val="24"/>
      <w:szCs w:val="24"/>
    </w:rPr>
  </w:style>
  <w:style w:type="paragraph" w:styleId="4">
    <w:name w:val="heading 4"/>
    <w:next w:val="a"/>
    <w:link w:val="4Char"/>
    <w:uiPriority w:val="9"/>
    <w:qFormat/>
    <w:rsid w:val="00536E90"/>
    <w:pPr>
      <w:keepNext/>
      <w:numPr>
        <w:ilvl w:val="3"/>
        <w:numId w:val="2"/>
      </w:numPr>
      <w:adjustRightInd w:val="0"/>
      <w:spacing w:before="160" w:after="160"/>
      <w:outlineLvl w:val="3"/>
    </w:pPr>
    <w:rPr>
      <w:rFonts w:ascii="Arial" w:eastAsia="黑体" w:hAnsi="Arial" w:cs="Arial"/>
      <w:noProof/>
      <w:color w:val="8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68EE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A68EE"/>
    <w:rPr>
      <w:b/>
      <w:bCs/>
    </w:rPr>
  </w:style>
  <w:style w:type="character" w:styleId="a5">
    <w:name w:val="Hyperlink"/>
    <w:basedOn w:val="a0"/>
    <w:uiPriority w:val="99"/>
    <w:semiHidden/>
    <w:unhideWhenUsed/>
    <w:rsid w:val="0042662B"/>
    <w:rPr>
      <w:color w:val="0000FF"/>
      <w:u w:val="single"/>
    </w:rPr>
  </w:style>
  <w:style w:type="character" w:customStyle="1" w:styleId="1Char">
    <w:name w:val="标题 1 Char"/>
    <w:aliases w:val="标题 111 Char"/>
    <w:basedOn w:val="a0"/>
    <w:link w:val="1"/>
    <w:uiPriority w:val="9"/>
    <w:rsid w:val="00536E90"/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character" w:customStyle="1" w:styleId="2Char">
    <w:name w:val="标题 2 Char"/>
    <w:aliases w:val="标题 2222 Char"/>
    <w:basedOn w:val="a0"/>
    <w:link w:val="2"/>
    <w:uiPriority w:val="9"/>
    <w:rsid w:val="00536E90"/>
    <w:rPr>
      <w:rFonts w:ascii="Arial" w:eastAsia="黑体" w:hAnsi="Arial" w:cs="Arial"/>
      <w:color w:val="800000"/>
      <w:kern w:val="0"/>
      <w:sz w:val="30"/>
      <w:szCs w:val="30"/>
    </w:rPr>
  </w:style>
  <w:style w:type="character" w:customStyle="1" w:styleId="3Char">
    <w:name w:val="标题 3 Char"/>
    <w:basedOn w:val="a0"/>
    <w:link w:val="3"/>
    <w:uiPriority w:val="9"/>
    <w:rsid w:val="00536E90"/>
    <w:rPr>
      <w:rFonts w:ascii="Arial" w:eastAsia="黑体" w:hAnsi="Arial" w:cs="Arial"/>
      <w:color w:val="800000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536E90"/>
    <w:rPr>
      <w:rFonts w:ascii="Arial" w:eastAsia="黑体" w:hAnsi="Arial" w:cs="Arial"/>
      <w:noProof/>
      <w:color w:val="800000"/>
      <w:kern w:val="0"/>
      <w:szCs w:val="21"/>
    </w:rPr>
  </w:style>
  <w:style w:type="paragraph" w:styleId="10">
    <w:name w:val="toc 1"/>
    <w:basedOn w:val="a"/>
    <w:next w:val="a"/>
    <w:autoRedefine/>
    <w:uiPriority w:val="39"/>
    <w:unhideWhenUsed/>
    <w:qFormat/>
    <w:rsid w:val="00536E90"/>
    <w:pPr>
      <w:snapToGrid w:val="0"/>
      <w:spacing w:before="80" w:after="80" w:line="300" w:lineRule="auto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536E90"/>
    <w:pPr>
      <w:snapToGrid w:val="0"/>
      <w:spacing w:before="80" w:after="80" w:line="300" w:lineRule="auto"/>
      <w:ind w:leftChars="200" w:left="420"/>
    </w:pPr>
    <w:rPr>
      <w:rFonts w:ascii="Arial" w:hAnsi="Arial" w:cs="Arial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536E90"/>
    <w:pPr>
      <w:snapToGrid w:val="0"/>
      <w:spacing w:before="80" w:after="80" w:line="300" w:lineRule="auto"/>
      <w:ind w:leftChars="400" w:left="840"/>
    </w:pPr>
    <w:rPr>
      <w:rFonts w:ascii="Arial" w:hAnsi="Arial" w:cs="Arial"/>
    </w:rPr>
  </w:style>
  <w:style w:type="paragraph" w:styleId="TOC">
    <w:name w:val="TOC Heading"/>
    <w:basedOn w:val="1"/>
    <w:next w:val="a"/>
    <w:uiPriority w:val="39"/>
    <w:qFormat/>
    <w:rsid w:val="00536E90"/>
    <w:pPr>
      <w:keepLines/>
      <w:spacing w:after="0" w:line="256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INStep">
    <w:name w:val="IN Step"/>
    <w:basedOn w:val="a"/>
    <w:uiPriority w:val="99"/>
    <w:qFormat/>
    <w:rsid w:val="00536E90"/>
    <w:pPr>
      <w:keepLines/>
      <w:numPr>
        <w:ilvl w:val="8"/>
        <w:numId w:val="2"/>
      </w:numPr>
      <w:spacing w:before="80" w:after="80" w:line="300" w:lineRule="auto"/>
      <w:outlineLvl w:val="8"/>
    </w:pPr>
    <w:rPr>
      <w:rFonts w:ascii="Arial" w:hAnsi="Arial" w:cs="Arial"/>
    </w:rPr>
  </w:style>
  <w:style w:type="paragraph" w:customStyle="1" w:styleId="INFeature">
    <w:name w:val="IN Feature"/>
    <w:next w:val="INStep"/>
    <w:uiPriority w:val="99"/>
    <w:qFormat/>
    <w:rsid w:val="00536E90"/>
    <w:pPr>
      <w:keepNext/>
      <w:keepLines/>
      <w:numPr>
        <w:ilvl w:val="7"/>
        <w:numId w:val="2"/>
      </w:numPr>
      <w:spacing w:before="240" w:after="240"/>
      <w:outlineLvl w:val="7"/>
    </w:pPr>
    <w:rPr>
      <w:rFonts w:ascii="Arial" w:eastAsia="黑体" w:hAnsi="Arial" w:cs="Arial"/>
      <w:kern w:val="0"/>
      <w:szCs w:val="21"/>
    </w:rPr>
  </w:style>
  <w:style w:type="paragraph" w:customStyle="1" w:styleId="FigureDescription">
    <w:name w:val="Figure Description"/>
    <w:next w:val="a"/>
    <w:uiPriority w:val="99"/>
    <w:qFormat/>
    <w:rsid w:val="00536E90"/>
    <w:pPr>
      <w:keepNext/>
      <w:keepLines/>
      <w:numPr>
        <w:ilvl w:val="5"/>
        <w:numId w:val="2"/>
      </w:numPr>
      <w:snapToGrid w:val="0"/>
      <w:spacing w:before="80" w:after="240"/>
    </w:pPr>
    <w:rPr>
      <w:rFonts w:ascii="Arial" w:eastAsia="黑体" w:hAnsi="Arial" w:cs="Arial"/>
      <w:kern w:val="0"/>
      <w:sz w:val="18"/>
      <w:szCs w:val="18"/>
    </w:rPr>
  </w:style>
  <w:style w:type="paragraph" w:customStyle="1" w:styleId="ItemStep">
    <w:name w:val="Item Step"/>
    <w:uiPriority w:val="99"/>
    <w:qFormat/>
    <w:rsid w:val="00536E90"/>
    <w:pPr>
      <w:numPr>
        <w:ilvl w:val="4"/>
        <w:numId w:val="2"/>
      </w:numPr>
      <w:spacing w:line="300" w:lineRule="auto"/>
      <w:jc w:val="both"/>
      <w:outlineLvl w:val="4"/>
    </w:pPr>
    <w:rPr>
      <w:rFonts w:ascii="Arial" w:eastAsia="宋体" w:hAnsi="Arial" w:cs="Arial"/>
      <w:kern w:val="0"/>
      <w:szCs w:val="21"/>
    </w:rPr>
  </w:style>
  <w:style w:type="paragraph" w:customStyle="1" w:styleId="TableDescription">
    <w:name w:val="Table Description"/>
    <w:next w:val="a"/>
    <w:uiPriority w:val="99"/>
    <w:qFormat/>
    <w:rsid w:val="00536E90"/>
    <w:pPr>
      <w:keepNext/>
      <w:keepLines/>
      <w:numPr>
        <w:ilvl w:val="6"/>
        <w:numId w:val="2"/>
      </w:numPr>
      <w:snapToGrid w:val="0"/>
      <w:spacing w:before="160" w:after="80"/>
    </w:pPr>
    <w:rPr>
      <w:rFonts w:ascii="Arial" w:eastAsia="黑体" w:hAnsi="Arial" w:cs="Arial"/>
      <w:kern w:val="0"/>
      <w:sz w:val="18"/>
      <w:szCs w:val="18"/>
    </w:rPr>
  </w:style>
  <w:style w:type="paragraph" w:customStyle="1" w:styleId="TerminalDisplay">
    <w:name w:val="Terminal Display"/>
    <w:link w:val="TerminalDisplayChar"/>
    <w:qFormat/>
    <w:rsid w:val="00536E90"/>
    <w:pPr>
      <w:widowControl w:val="0"/>
      <w:ind w:left="624"/>
      <w:jc w:val="both"/>
    </w:pPr>
    <w:rPr>
      <w:rFonts w:ascii="Courier New" w:eastAsia="宋体" w:hAnsi="Courier New" w:cs="Courier New"/>
      <w:noProof/>
      <w:kern w:val="0"/>
      <w:sz w:val="17"/>
      <w:szCs w:val="17"/>
    </w:rPr>
  </w:style>
  <w:style w:type="paragraph" w:customStyle="1" w:styleId="a6">
    <w:name w:val="案例模板正文样式"/>
    <w:basedOn w:val="a"/>
    <w:qFormat/>
    <w:rsid w:val="00735C4C"/>
    <w:pPr>
      <w:widowControl w:val="0"/>
      <w:spacing w:before="156" w:after="156" w:line="360" w:lineRule="auto"/>
    </w:pPr>
    <w:rPr>
      <w:rFonts w:ascii="宋体" w:hAnsi="宋体" w:cs="宋体"/>
      <w:kern w:val="2"/>
      <w:sz w:val="24"/>
      <w:szCs w:val="20"/>
    </w:rPr>
  </w:style>
  <w:style w:type="paragraph" w:styleId="a7">
    <w:name w:val="List Paragraph"/>
    <w:basedOn w:val="a"/>
    <w:uiPriority w:val="99"/>
    <w:qFormat/>
    <w:rsid w:val="007056F0"/>
    <w:pPr>
      <w:snapToGrid w:val="0"/>
      <w:spacing w:before="80" w:after="80" w:line="300" w:lineRule="auto"/>
      <w:ind w:left="624" w:firstLineChars="200" w:firstLine="420"/>
    </w:pPr>
    <w:rPr>
      <w:rFonts w:ascii="Arial" w:hAnsi="Arial" w:cs="Arial"/>
    </w:rPr>
  </w:style>
  <w:style w:type="paragraph" w:customStyle="1" w:styleId="TOC1">
    <w:name w:val="TOC 标题1"/>
    <w:basedOn w:val="1"/>
    <w:next w:val="a"/>
    <w:uiPriority w:val="39"/>
    <w:qFormat/>
    <w:rsid w:val="007056F0"/>
    <w:pPr>
      <w:keepLines/>
      <w:numPr>
        <w:numId w:val="1"/>
      </w:numPr>
      <w:spacing w:after="0" w:line="256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itemstep0">
    <w:name w:val="itemstep"/>
    <w:basedOn w:val="a"/>
    <w:rsid w:val="00C15C0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ItemListChar">
    <w:name w:val="Item List Char"/>
    <w:basedOn w:val="a0"/>
    <w:link w:val="ItemList"/>
    <w:locked/>
    <w:rsid w:val="00CB6BAF"/>
    <w:rPr>
      <w:rFonts w:ascii="Arial" w:eastAsia="宋体" w:hAnsi="Arial" w:cs="Arial"/>
      <w:szCs w:val="21"/>
    </w:rPr>
  </w:style>
  <w:style w:type="paragraph" w:customStyle="1" w:styleId="ItemList">
    <w:name w:val="Item List"/>
    <w:link w:val="ItemListChar"/>
    <w:qFormat/>
    <w:rsid w:val="00CB6BAF"/>
    <w:pPr>
      <w:numPr>
        <w:numId w:val="3"/>
      </w:numPr>
      <w:spacing w:line="300" w:lineRule="auto"/>
      <w:jc w:val="both"/>
    </w:pPr>
    <w:rPr>
      <w:rFonts w:ascii="Arial" w:eastAsia="宋体" w:hAnsi="Arial" w:cs="Arial"/>
      <w:szCs w:val="21"/>
    </w:rPr>
  </w:style>
  <w:style w:type="character" w:customStyle="1" w:styleId="TerminalDisplayChar">
    <w:name w:val="Terminal Display Char"/>
    <w:link w:val="TerminalDisplay"/>
    <w:locked/>
    <w:rsid w:val="0040468E"/>
    <w:rPr>
      <w:rFonts w:ascii="Courier New" w:eastAsia="宋体" w:hAnsi="Courier New" w:cs="Courier New"/>
      <w:noProof/>
      <w:kern w:val="0"/>
      <w:sz w:val="17"/>
      <w:szCs w:val="17"/>
    </w:rPr>
  </w:style>
  <w:style w:type="character" w:customStyle="1" w:styleId="15">
    <w:name w:val="15"/>
    <w:basedOn w:val="a0"/>
    <w:rsid w:val="001B6811"/>
    <w:rPr>
      <w:rFonts w:ascii="Calibri" w:hAnsi="Calibri" w:cs="Calibri" w:hint="default"/>
      <w:color w:val="0563C1"/>
      <w:u w:val="single"/>
    </w:rPr>
  </w:style>
  <w:style w:type="paragraph" w:styleId="a8">
    <w:name w:val="header"/>
    <w:basedOn w:val="a"/>
    <w:link w:val="Char"/>
    <w:uiPriority w:val="99"/>
    <w:unhideWhenUsed/>
    <w:rsid w:val="002A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2A7B5E"/>
    <w:rPr>
      <w:rFonts w:ascii="Calibri" w:eastAsia="宋体" w:hAnsi="Calibri" w:cs="Calibri"/>
      <w:kern w:val="0"/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2A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2A7B5E"/>
    <w:rPr>
      <w:rFonts w:ascii="Calibri" w:eastAsia="宋体" w:hAnsi="Calibri" w:cs="Calibri"/>
      <w:kern w:val="0"/>
      <w:sz w:val="18"/>
      <w:szCs w:val="18"/>
    </w:rPr>
  </w:style>
  <w:style w:type="character" w:customStyle="1" w:styleId="22">
    <w:name w:val="22"/>
    <w:basedOn w:val="a0"/>
    <w:rsid w:val="00BA6520"/>
    <w:rPr>
      <w:rFonts w:ascii="Calibri" w:hAnsi="Calibri" w:cs="Calibri" w:hint="default"/>
      <w:color w:val="0563C1"/>
      <w:u w:val="single"/>
    </w:rPr>
  </w:style>
  <w:style w:type="character" w:customStyle="1" w:styleId="18">
    <w:name w:val="18"/>
    <w:basedOn w:val="a0"/>
    <w:rsid w:val="002F5701"/>
    <w:rPr>
      <w:rFonts w:ascii="Calibri" w:hAnsi="Calibri" w:cs="Calibri" w:hint="default"/>
      <w:color w:val="0000FF"/>
      <w:u w:val="single"/>
    </w:rPr>
  </w:style>
  <w:style w:type="paragraph" w:customStyle="1" w:styleId="11">
    <w:name w:val="列出段落1"/>
    <w:basedOn w:val="a"/>
    <w:rsid w:val="00787D20"/>
    <w:pPr>
      <w:widowControl w:val="0"/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hAnsi="Times New Roman" w:cs="Times New Roman"/>
    </w:rPr>
  </w:style>
  <w:style w:type="paragraph" w:styleId="aa">
    <w:name w:val="Plain Text"/>
    <w:basedOn w:val="a"/>
    <w:link w:val="Char1"/>
    <w:uiPriority w:val="99"/>
    <w:semiHidden/>
    <w:unhideWhenUsed/>
    <w:rsid w:val="0053161A"/>
    <w:pPr>
      <w:widowControl w:val="0"/>
    </w:pPr>
    <w:rPr>
      <w:rFonts w:ascii="宋体" w:hAnsi="Courier New" w:cs="Courier New"/>
      <w:kern w:val="2"/>
    </w:rPr>
  </w:style>
  <w:style w:type="character" w:customStyle="1" w:styleId="Char1">
    <w:name w:val="纯文本 Char"/>
    <w:basedOn w:val="a0"/>
    <w:link w:val="aa"/>
    <w:uiPriority w:val="99"/>
    <w:semiHidden/>
    <w:rsid w:val="0053161A"/>
    <w:rPr>
      <w:rFonts w:ascii="宋体" w:eastAsia="宋体" w:hAnsi="Courier New" w:cs="Courier New"/>
      <w:szCs w:val="21"/>
    </w:rPr>
  </w:style>
  <w:style w:type="character" w:customStyle="1" w:styleId="cmnlabelfontplat">
    <w:name w:val="cmn_labelfont_plat"/>
    <w:basedOn w:val="a0"/>
    <w:rsid w:val="0053161A"/>
  </w:style>
  <w:style w:type="character" w:customStyle="1" w:styleId="16">
    <w:name w:val="16"/>
    <w:basedOn w:val="a0"/>
    <w:rsid w:val="00F84479"/>
    <w:rPr>
      <w:rFonts w:ascii="Calibri" w:hAnsi="Calibri" w:cs="Calibri" w:hint="default"/>
      <w:color w:val="0563C1"/>
      <w:u w:val="single"/>
    </w:rPr>
  </w:style>
  <w:style w:type="character" w:customStyle="1" w:styleId="1Char1">
    <w:name w:val="标题 1 Char1"/>
    <w:basedOn w:val="a0"/>
    <w:uiPriority w:val="9"/>
    <w:locked/>
    <w:rsid w:val="001B0C50"/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character" w:customStyle="1" w:styleId="2Char1">
    <w:name w:val="标题 2 Char1"/>
    <w:basedOn w:val="a0"/>
    <w:uiPriority w:val="9"/>
    <w:locked/>
    <w:rsid w:val="001B0C50"/>
    <w:rPr>
      <w:rFonts w:ascii="Arial" w:eastAsia="黑体" w:hAnsi="Arial" w:cs="Arial"/>
      <w:color w:val="800000"/>
      <w:kern w:val="0"/>
      <w:sz w:val="30"/>
      <w:szCs w:val="30"/>
    </w:rPr>
  </w:style>
  <w:style w:type="character" w:customStyle="1" w:styleId="nowrap">
    <w:name w:val="nowrap"/>
    <w:basedOn w:val="a0"/>
    <w:rsid w:val="00375DD5"/>
  </w:style>
  <w:style w:type="character" w:styleId="ab">
    <w:name w:val="FollowedHyperlink"/>
    <w:basedOn w:val="a0"/>
    <w:uiPriority w:val="99"/>
    <w:semiHidden/>
    <w:unhideWhenUsed/>
    <w:rsid w:val="006317B5"/>
    <w:rPr>
      <w:color w:val="954F72" w:themeColor="followedHyperlink"/>
      <w:u w:val="single"/>
    </w:rPr>
  </w:style>
  <w:style w:type="character" w:customStyle="1" w:styleId="200">
    <w:name w:val="20"/>
    <w:basedOn w:val="a0"/>
    <w:rsid w:val="00EE3DB5"/>
    <w:rPr>
      <w:rFonts w:ascii="Calibri" w:hAnsi="Calibri" w:cs="Calibri" w:hint="default"/>
      <w:color w:val="0000FF"/>
      <w:u w:val="single"/>
    </w:rPr>
  </w:style>
  <w:style w:type="paragraph" w:customStyle="1" w:styleId="itemlist0">
    <w:name w:val="itemlist"/>
    <w:basedOn w:val="a"/>
    <w:rsid w:val="00B366A2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9">
    <w:name w:val="19"/>
    <w:basedOn w:val="a0"/>
    <w:rsid w:val="00B366A2"/>
    <w:rPr>
      <w:rFonts w:ascii="Calibri" w:hAnsi="Calibri" w:cs="Calibri" w:hint="default"/>
      <w:color w:val="0563C1"/>
      <w:u w:val="single"/>
    </w:rPr>
  </w:style>
  <w:style w:type="paragraph" w:customStyle="1" w:styleId="TOC2">
    <w:name w:val="TOC 标题2"/>
    <w:basedOn w:val="1"/>
    <w:next w:val="a"/>
    <w:uiPriority w:val="39"/>
    <w:qFormat/>
    <w:rsid w:val="004B5B1B"/>
    <w:pPr>
      <w:keepLines/>
      <w:widowControl w:val="0"/>
      <w:numPr>
        <w:numId w:val="0"/>
      </w:numPr>
      <w:spacing w:after="0" w:line="256" w:lineRule="auto"/>
      <w:outlineLvl w:val="9"/>
    </w:pPr>
    <w:rPr>
      <w:rFonts w:ascii="Calibri Light" w:hAnsi="Calibri Light" w:cs="Times New Roman"/>
      <w:b w:val="0"/>
      <w:bCs w:val="0"/>
      <w:color w:val="2E75B5"/>
      <w:sz w:val="32"/>
      <w:szCs w:val="32"/>
    </w:rPr>
  </w:style>
  <w:style w:type="paragraph" w:customStyle="1" w:styleId="terminaldisplay0">
    <w:name w:val="terminaldisplay"/>
    <w:basedOn w:val="a"/>
    <w:rsid w:val="00892F1E"/>
    <w:pPr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sz w:val="18"/>
      <w:szCs w:val="18"/>
    </w:rPr>
  </w:style>
  <w:style w:type="character" w:customStyle="1" w:styleId="TableHeadingChar">
    <w:name w:val="Table Heading Char"/>
    <w:link w:val="TableHeading"/>
    <w:qFormat/>
    <w:locked/>
    <w:rsid w:val="006A2C63"/>
    <w:rPr>
      <w:rFonts w:ascii="Arial" w:eastAsia="黑体" w:hAnsi="Arial" w:cs="Arial Narrow"/>
      <w:bCs/>
      <w:kern w:val="0"/>
      <w:sz w:val="18"/>
      <w:szCs w:val="20"/>
    </w:rPr>
  </w:style>
  <w:style w:type="paragraph" w:customStyle="1" w:styleId="TableHeading">
    <w:name w:val="Table Heading"/>
    <w:link w:val="TableHeadingChar"/>
    <w:qFormat/>
    <w:rsid w:val="006A2C63"/>
    <w:pPr>
      <w:keepNext/>
      <w:spacing w:before="80" w:after="80"/>
      <w:jc w:val="center"/>
    </w:pPr>
    <w:rPr>
      <w:rFonts w:ascii="Arial" w:eastAsia="黑体" w:hAnsi="Arial" w:cs="Arial Narrow"/>
      <w:bCs/>
      <w:kern w:val="0"/>
      <w:sz w:val="18"/>
      <w:szCs w:val="20"/>
    </w:rPr>
  </w:style>
  <w:style w:type="character" w:customStyle="1" w:styleId="TableTextChar">
    <w:name w:val="Table Text Char"/>
    <w:basedOn w:val="a0"/>
    <w:link w:val="TableText"/>
    <w:qFormat/>
    <w:locked/>
    <w:rsid w:val="006A2C63"/>
    <w:rPr>
      <w:rFonts w:ascii="Arial" w:eastAsia="宋体" w:hAnsi="Arial" w:cs="Arial Narrow"/>
      <w:kern w:val="0"/>
      <w:sz w:val="18"/>
      <w:szCs w:val="18"/>
    </w:rPr>
  </w:style>
  <w:style w:type="paragraph" w:customStyle="1" w:styleId="TableText">
    <w:name w:val="Table Text"/>
    <w:link w:val="TableTextChar"/>
    <w:qFormat/>
    <w:rsid w:val="006A2C63"/>
    <w:pPr>
      <w:autoSpaceDE w:val="0"/>
      <w:autoSpaceDN w:val="0"/>
      <w:spacing w:before="80" w:after="80"/>
    </w:pPr>
    <w:rPr>
      <w:rFonts w:ascii="Arial" w:eastAsia="宋体" w:hAnsi="Arial" w:cs="Arial Narrow"/>
      <w:kern w:val="0"/>
      <w:sz w:val="18"/>
      <w:szCs w:val="18"/>
    </w:rPr>
  </w:style>
  <w:style w:type="character" w:customStyle="1" w:styleId="3Char1">
    <w:name w:val="标题 3 Char1"/>
    <w:basedOn w:val="a0"/>
    <w:uiPriority w:val="9"/>
    <w:locked/>
    <w:rsid w:val="00A63543"/>
    <w:rPr>
      <w:rFonts w:ascii="Arial" w:eastAsia="黑体" w:hAnsi="Arial" w:cs="Arial"/>
      <w:color w:val="8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5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69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22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14656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14622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97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138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1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44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1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86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3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6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85660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46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00574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7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90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320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057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537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4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47471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48140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681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47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02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22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87888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460462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13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15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31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20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36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52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338628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85111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51054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129872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3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74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96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6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1477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996317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46932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343237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114512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1567015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97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99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662393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912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446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317006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10380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524041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170912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1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10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516566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925737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693433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46491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62405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660826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050051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876425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93972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028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5642267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97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46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19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802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633224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839370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5643103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66752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2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081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580196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31791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60773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631932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155655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301248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4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411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7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641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63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2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6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73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0402495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899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9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97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2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02742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92284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021915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836342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503861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5512156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06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9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816120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073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89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166238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389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11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566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41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904711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671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7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412576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09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564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624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1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78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09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06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449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92327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791359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78988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375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789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759885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84955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59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50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1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11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14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80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58724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532064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841362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28695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22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0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3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30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93664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301924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014541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83617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04464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920287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7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71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946991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02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80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11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36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194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75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32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44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090652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37677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46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51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417926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5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13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56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9000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9854932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28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34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284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732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182828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01651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397677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48986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35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42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15294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1768632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83391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35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0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719494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183037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51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919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73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2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553287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523479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702265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809537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85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539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37145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34545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240325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722487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067977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768536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88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81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0221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761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81756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9128062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835005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038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83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162700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938452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117415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04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95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100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86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2726799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4327376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79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558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34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79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89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984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128790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999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06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561000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02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654728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78879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128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23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2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99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231765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6431811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40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4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230755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513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85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9960993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574206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618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639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719881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65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92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66706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049746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45305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277650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78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26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060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086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9587947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395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1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69593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98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5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025701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061345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658545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9951411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042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31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14876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526245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9040351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036991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616357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6076501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49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90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437642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67319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534646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992300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51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207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55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7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682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969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87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69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98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842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3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4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611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129715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94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128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148024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72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13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851697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87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03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5229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65807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2900588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127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658770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47456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032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64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348637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517654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943956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392446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163440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4684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13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7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97324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984820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195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541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546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12316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28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24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1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30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74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66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866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922013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961750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9034084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91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310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497039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3472075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32437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19958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704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45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7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341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98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4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062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56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064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975006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527978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574707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25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76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61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47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87471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0379564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78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545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052693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716703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01943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0725172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32327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485727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5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86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112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614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25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71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288257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057635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25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94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780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800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91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47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535088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6011639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707435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2888854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6747167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973691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95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7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11030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97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17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42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93561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071515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321542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58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515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215619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7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51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66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79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67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2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727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73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290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3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064399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3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50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409623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354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6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ys1482\AppData\Local\Temp\CyberArticle\3e080f18197c46908a85697882d6d718.htm" TargetMode="External"/><Relationship Id="rId13" Type="http://schemas.openxmlformats.org/officeDocument/2006/relationships/hyperlink" Target="file:///C:\Users\wys1482\AppData\Local\Temp\CyberArticle\3e080f18197c46908a85697882d6d718.htm" TargetMode="External"/><Relationship Id="rId18" Type="http://schemas.openxmlformats.org/officeDocument/2006/relationships/hyperlink" Target="file:///C:\Users\wys1482\AppData\Local\Temp\CyberArticle\3e080f18197c46908a85697882d6d718.htm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fontTable" Target="fontTable.xml"/><Relationship Id="rId7" Type="http://schemas.openxmlformats.org/officeDocument/2006/relationships/hyperlink" Target="file:///C:\Users\wys1482\AppData\Local\Temp\CyberArticle\3e080f18197c46908a85697882d6d718.htm" TargetMode="External"/><Relationship Id="rId12" Type="http://schemas.openxmlformats.org/officeDocument/2006/relationships/hyperlink" Target="file:///C:\Users\wys1482\AppData\Local\Temp\CyberArticle\3e080f18197c46908a85697882d6d718.htm" TargetMode="External"/><Relationship Id="rId17" Type="http://schemas.openxmlformats.org/officeDocument/2006/relationships/hyperlink" Target="file:///C:\Users\wys1482\AppData\Local\Temp\CyberArticle\3e080f18197c46908a85697882d6d718.htm" TargetMode="Externa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hyperlink" Target="file:///C:\Users\wys1482\AppData\Local\Temp\CyberArticle\3e080f18197c46908a85697882d6d718.htm" TargetMode="External"/><Relationship Id="rId20" Type="http://schemas.openxmlformats.org/officeDocument/2006/relationships/image" Target="media/image2.png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wys1482\AppData\Local\Temp\CyberArticle\3e080f18197c46908a85697882d6d718.htm" TargetMode="External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hyperlink" Target="file:///C:\Users\wys1482\AppData\Local\Temp\CyberArticle\3e080f18197c46908a85697882d6d718.htm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10" Type="http://schemas.openxmlformats.org/officeDocument/2006/relationships/hyperlink" Target="file:///C:\Users\wys1482\AppData\Local\Temp\CyberArticle\3e080f18197c46908a85697882d6d718.htm" TargetMode="External"/><Relationship Id="rId19" Type="http://schemas.openxmlformats.org/officeDocument/2006/relationships/image" Target="media/image1.png"/><Relationship Id="rId31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file:///C:\Users\wys1482\AppData\Local\Temp\CyberArticle\3e080f18197c46908a85697882d6d718.htm" TargetMode="External"/><Relationship Id="rId14" Type="http://schemas.openxmlformats.org/officeDocument/2006/relationships/hyperlink" Target="file:///C:\Users\wys1482\AppData\Local\Temp\CyberArticle\3e080f18197c46908a85697882d6d718.htm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8</Pages>
  <Words>455</Words>
  <Characters>2599</Characters>
  <Application>Microsoft Office Word</Application>
  <DocSecurity>0</DocSecurity>
  <Lines>21</Lines>
  <Paragraphs>6</Paragraphs>
  <ScaleCrop>false</ScaleCrop>
  <Company>huawei-3com.com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caofaqiang fw1097 (TS)</dc:creator>
  <cp:keywords/>
  <dc:description/>
  <cp:lastModifiedBy>wangqi YS1482 (Partner, TS)</cp:lastModifiedBy>
  <cp:revision>181</cp:revision>
  <dcterms:created xsi:type="dcterms:W3CDTF">2021-11-12T13:27:00Z</dcterms:created>
  <dcterms:modified xsi:type="dcterms:W3CDTF">2022-06-21T10:01:00Z</dcterms:modified>
</cp:coreProperties>
</file>