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84A" w:rsidRDefault="0051384A" w:rsidP="0051384A">
      <w:pPr>
        <w:rPr>
          <w:rFonts w:ascii="黑体" w:eastAsia="黑体" w:hAnsi="黑体"/>
          <w:b/>
          <w:sz w:val="44"/>
          <w:szCs w:val="44"/>
        </w:rPr>
      </w:pPr>
    </w:p>
    <w:p w:rsidR="0051384A" w:rsidRDefault="00F145F5" w:rsidP="008309F2">
      <w:pPr>
        <w:jc w:val="center"/>
        <w:rPr>
          <w:rFonts w:ascii="黑体" w:eastAsia="黑体" w:hAnsi="黑体" w:cs="Calibri"/>
          <w:b/>
          <w:bCs/>
          <w:kern w:val="0"/>
          <w:sz w:val="36"/>
          <w:szCs w:val="36"/>
        </w:rPr>
      </w:pPr>
      <w:r>
        <w:rPr>
          <w:rFonts w:ascii="黑体" w:eastAsia="黑体" w:hAnsi="黑体" w:cs="Calibri" w:hint="eastAsia"/>
          <w:b/>
          <w:bCs/>
          <w:kern w:val="0"/>
          <w:sz w:val="36"/>
          <w:szCs w:val="36"/>
        </w:rPr>
        <w:t>端口安全</w:t>
      </w:r>
    </w:p>
    <w:p w:rsidR="0051384A" w:rsidRDefault="0051384A" w:rsidP="0051384A">
      <w:pPr>
        <w:rPr>
          <w:rFonts w:ascii="宋体" w:hAnsi="宋体"/>
          <w:b/>
          <w:sz w:val="32"/>
          <w:szCs w:val="32"/>
        </w:rPr>
      </w:pPr>
    </w:p>
    <w:p w:rsidR="0051384A" w:rsidRDefault="0051384A" w:rsidP="0051384A">
      <w:pPr>
        <w:rPr>
          <w:rFonts w:ascii="宋体" w:hAnsi="宋体"/>
          <w:b/>
          <w:sz w:val="32"/>
          <w:szCs w:val="32"/>
        </w:rPr>
      </w:pPr>
    </w:p>
    <w:p w:rsidR="0051384A" w:rsidRDefault="0051384A" w:rsidP="0051384A">
      <w:pPr>
        <w:rPr>
          <w:rFonts w:ascii="宋体" w:hAnsi="宋体"/>
          <w:b/>
          <w:sz w:val="32"/>
          <w:szCs w:val="32"/>
        </w:rPr>
      </w:pPr>
    </w:p>
    <w:p w:rsidR="0051384A" w:rsidRDefault="0051384A" w:rsidP="0051384A">
      <w:pPr>
        <w:rPr>
          <w:rFonts w:ascii="宋体" w:hAnsi="宋体"/>
          <w:b/>
          <w:sz w:val="32"/>
          <w:szCs w:val="32"/>
        </w:rPr>
      </w:pPr>
    </w:p>
    <w:p w:rsidR="0051384A" w:rsidRDefault="0051384A" w:rsidP="0051384A">
      <w:pPr>
        <w:rPr>
          <w:rFonts w:ascii="宋体" w:hAnsi="宋体"/>
          <w:b/>
          <w:sz w:val="32"/>
          <w:szCs w:val="32"/>
        </w:rPr>
      </w:pPr>
    </w:p>
    <w:p w:rsidR="0051384A" w:rsidRDefault="0051384A" w:rsidP="0051384A">
      <w:pPr>
        <w:rPr>
          <w:rFonts w:ascii="宋体" w:hAnsi="宋体"/>
          <w:b/>
          <w:sz w:val="32"/>
          <w:szCs w:val="32"/>
        </w:rPr>
      </w:pPr>
    </w:p>
    <w:p w:rsidR="0051384A" w:rsidRDefault="0051384A" w:rsidP="0051384A">
      <w:pPr>
        <w:rPr>
          <w:rFonts w:ascii="宋体" w:hAnsi="宋体"/>
          <w:b/>
          <w:sz w:val="32"/>
          <w:szCs w:val="32"/>
        </w:rPr>
      </w:pPr>
    </w:p>
    <w:p w:rsidR="0051384A" w:rsidRDefault="0051384A" w:rsidP="0051384A">
      <w:pPr>
        <w:rPr>
          <w:b/>
          <w:sz w:val="32"/>
          <w:szCs w:val="32"/>
        </w:rPr>
      </w:pPr>
    </w:p>
    <w:p w:rsidR="0051384A" w:rsidRDefault="0051384A" w:rsidP="0051384A">
      <w:pPr>
        <w:rPr>
          <w:b/>
          <w:sz w:val="32"/>
          <w:szCs w:val="32"/>
        </w:rPr>
      </w:pPr>
    </w:p>
    <w:p w:rsidR="006B74D9" w:rsidRDefault="006B74D9" w:rsidP="0051384A">
      <w:pPr>
        <w:rPr>
          <w:b/>
          <w:sz w:val="32"/>
          <w:szCs w:val="32"/>
        </w:rPr>
      </w:pPr>
    </w:p>
    <w:p w:rsidR="001D0598" w:rsidRDefault="001D0598" w:rsidP="0051384A">
      <w:pPr>
        <w:rPr>
          <w:b/>
          <w:sz w:val="32"/>
          <w:szCs w:val="32"/>
        </w:rPr>
      </w:pPr>
    </w:p>
    <w:p w:rsidR="006B74D9" w:rsidRDefault="006B74D9" w:rsidP="0051384A">
      <w:pPr>
        <w:rPr>
          <w:b/>
          <w:sz w:val="32"/>
          <w:szCs w:val="32"/>
        </w:rPr>
      </w:pPr>
    </w:p>
    <w:p w:rsidR="006B74D9" w:rsidRDefault="006B74D9" w:rsidP="006B74D9">
      <w:pPr>
        <w:pStyle w:val="a5"/>
        <w:spacing w:before="312"/>
      </w:pPr>
      <w:r>
        <w:rPr>
          <w:noProof/>
        </w:rPr>
        <w:drawing>
          <wp:inline distT="0" distB="0" distL="0" distR="0" wp14:anchorId="5345F749" wp14:editId="3E2C93F8">
            <wp:extent cx="1640205" cy="748665"/>
            <wp:effectExtent l="0" t="0" r="0" b="0"/>
            <wp:docPr id="17" name="图片 17" descr="H3C+中文口号_红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3C+中文口号_红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312" t="-5333" r="-4045" b="-6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05" cy="748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74D9" w:rsidRDefault="006B74D9" w:rsidP="006B74D9">
      <w:pPr>
        <w:pStyle w:val="a7"/>
      </w:pPr>
      <w:r>
        <w:rPr>
          <w:rFonts w:hint="eastAsia"/>
        </w:rPr>
        <w:t>杭州华三通信技术有限公司</w:t>
      </w:r>
    </w:p>
    <w:p w:rsidR="006B74D9" w:rsidRPr="000E2C2D" w:rsidRDefault="006B74D9" w:rsidP="006B74D9">
      <w:pPr>
        <w:pStyle w:val="a7"/>
      </w:pPr>
      <w:r w:rsidRPr="000E2C2D">
        <w:t>Hangzhou H3C Technologies Co., Ltd.</w:t>
      </w:r>
    </w:p>
    <w:p w:rsidR="006B74D9" w:rsidRDefault="006B74D9" w:rsidP="006B74D9">
      <w:pPr>
        <w:pStyle w:val="a6"/>
      </w:pPr>
      <w:r>
        <w:rPr>
          <w:rFonts w:hint="eastAsia"/>
        </w:rPr>
        <w:t>版权所有  侵权必究</w:t>
      </w:r>
    </w:p>
    <w:p w:rsidR="0051384A" w:rsidRDefault="006B74D9" w:rsidP="00CD18D4">
      <w:pPr>
        <w:pStyle w:val="a6"/>
      </w:pPr>
      <w:r>
        <w:rPr>
          <w:rFonts w:hint="eastAsia"/>
        </w:rPr>
        <w:t>All rights reserved</w:t>
      </w:r>
    </w:p>
    <w:p w:rsidR="009464D2" w:rsidRPr="00345102" w:rsidRDefault="009464D2" w:rsidP="00345102">
      <w:pPr>
        <w:pStyle w:val="a8"/>
        <w:numPr>
          <w:ilvl w:val="0"/>
          <w:numId w:val="13"/>
        </w:numPr>
        <w:ind w:firstLineChars="0"/>
        <w:rPr>
          <w:rFonts w:ascii="黑体" w:eastAsia="黑体" w:hAnsi="黑体"/>
          <w:b/>
          <w:noProof/>
          <w:sz w:val="28"/>
        </w:rPr>
      </w:pPr>
      <w:r w:rsidRPr="00345102">
        <w:rPr>
          <w:rFonts w:ascii="黑体" w:eastAsia="黑体" w:hAnsi="黑体" w:hint="eastAsia"/>
          <w:b/>
          <w:noProof/>
          <w:sz w:val="28"/>
        </w:rPr>
        <w:lastRenderedPageBreak/>
        <w:t>组网</w:t>
      </w:r>
    </w:p>
    <w:p w:rsidR="009464D2" w:rsidRDefault="00FD7DA8" w:rsidP="009464D2">
      <w:pPr>
        <w:rPr>
          <w:rFonts w:ascii="黑体" w:eastAsia="黑体" w:hAnsi="黑体"/>
          <w:b/>
          <w:noProof/>
          <w:sz w:val="28"/>
        </w:rPr>
      </w:pPr>
      <w:r>
        <w:rPr>
          <w:noProof/>
        </w:rPr>
        <w:drawing>
          <wp:inline distT="0" distB="0" distL="0" distR="0" wp14:anchorId="6BA509D3" wp14:editId="2C46E35C">
            <wp:extent cx="4800600" cy="3086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6753" w:rsidRPr="00016753" w:rsidRDefault="00016753" w:rsidP="00345102">
      <w:pPr>
        <w:pStyle w:val="a8"/>
        <w:numPr>
          <w:ilvl w:val="0"/>
          <w:numId w:val="13"/>
        </w:numPr>
        <w:ind w:firstLineChars="0"/>
        <w:rPr>
          <w:rFonts w:ascii="黑体" w:eastAsia="黑体" w:hAnsi="黑体"/>
          <w:b/>
          <w:noProof/>
          <w:sz w:val="28"/>
        </w:rPr>
      </w:pPr>
      <w:r w:rsidRPr="00016753">
        <w:rPr>
          <w:rFonts w:ascii="黑体" w:eastAsia="黑体" w:hAnsi="黑体" w:hint="eastAsia"/>
          <w:b/>
          <w:noProof/>
          <w:sz w:val="28"/>
        </w:rPr>
        <w:t>需求</w:t>
      </w:r>
    </w:p>
    <w:p w:rsidR="004B0803" w:rsidRPr="00FD7DA8" w:rsidRDefault="004B0803" w:rsidP="00016753">
      <w:pPr>
        <w:rPr>
          <w:rFonts w:asciiTheme="minorEastAsia" w:hAnsiTheme="minorEastAsia"/>
          <w:noProof/>
          <w:sz w:val="24"/>
          <w:szCs w:val="24"/>
        </w:rPr>
      </w:pPr>
      <w:r w:rsidRPr="00FD7DA8">
        <w:rPr>
          <w:rFonts w:asciiTheme="minorEastAsia" w:hAnsiTheme="minorEastAsia" w:hint="eastAsia"/>
          <w:noProof/>
          <w:sz w:val="24"/>
          <w:szCs w:val="24"/>
        </w:rPr>
        <w:t>实现：</w:t>
      </w:r>
      <w:r w:rsidR="00FD7DA8" w:rsidRPr="00FD7DA8">
        <w:rPr>
          <w:rFonts w:asciiTheme="minorEastAsia" w:hAnsiTheme="minorEastAsia" w:hint="eastAsia"/>
          <w:sz w:val="24"/>
          <w:szCs w:val="24"/>
        </w:rPr>
        <w:t>PC直连</w:t>
      </w:r>
      <w:r w:rsidR="00FD7DA8" w:rsidRPr="00FD7DA8">
        <w:rPr>
          <w:rFonts w:asciiTheme="minorEastAsia" w:hAnsiTheme="minorEastAsia"/>
          <w:sz w:val="24"/>
          <w:szCs w:val="24"/>
        </w:rPr>
        <w:t>交换机</w:t>
      </w:r>
      <w:r w:rsidR="00F145F5">
        <w:rPr>
          <w:rFonts w:asciiTheme="minorEastAsia" w:hAnsiTheme="minorEastAsia"/>
          <w:sz w:val="24"/>
          <w:szCs w:val="24"/>
        </w:rPr>
        <w:t>，</w:t>
      </w:r>
      <w:r w:rsidR="00F145F5">
        <w:rPr>
          <w:rFonts w:ascii="宋体" w:hAnsi="宋体" w:hint="eastAsia"/>
          <w:color w:val="000000"/>
          <w:sz w:val="24"/>
          <w:szCs w:val="24"/>
        </w:rPr>
        <w:t>仅允许一条静态绑定的MAC和第一个动态学习的终端通过，老化时间为永久</w:t>
      </w:r>
    </w:p>
    <w:p w:rsidR="00623840" w:rsidRDefault="00623840" w:rsidP="00345102">
      <w:pPr>
        <w:pStyle w:val="a8"/>
        <w:numPr>
          <w:ilvl w:val="0"/>
          <w:numId w:val="13"/>
        </w:numPr>
        <w:ind w:firstLineChars="0"/>
        <w:rPr>
          <w:rFonts w:ascii="黑体" w:eastAsia="黑体" w:hAnsi="黑体"/>
          <w:b/>
          <w:noProof/>
          <w:sz w:val="28"/>
        </w:rPr>
      </w:pPr>
      <w:r w:rsidRPr="00EE6790">
        <w:rPr>
          <w:rFonts w:ascii="黑体" w:eastAsia="黑体" w:hAnsi="黑体" w:hint="eastAsia"/>
          <w:b/>
          <w:noProof/>
          <w:sz w:val="28"/>
        </w:rPr>
        <w:t>过程</w:t>
      </w:r>
    </w:p>
    <w:p w:rsidR="00FD7DA8" w:rsidRPr="00FD7DA8" w:rsidRDefault="00FD7DA8" w:rsidP="00FD7DA8">
      <w:pPr>
        <w:rPr>
          <w:rFonts w:ascii="黑体" w:eastAsia="黑体" w:hAnsi="黑体"/>
          <w:b/>
          <w:noProof/>
          <w:sz w:val="28"/>
        </w:rPr>
      </w:pPr>
      <w:r>
        <w:rPr>
          <w:rFonts w:ascii="黑体" w:eastAsia="黑体" w:hAnsi="黑体"/>
          <w:b/>
          <w:noProof/>
          <w:sz w:val="28"/>
        </w:rPr>
        <w:t>（</w:t>
      </w:r>
      <w:r>
        <w:rPr>
          <w:rFonts w:ascii="黑体" w:eastAsia="黑体" w:hAnsi="黑体" w:hint="eastAsia"/>
          <w:b/>
          <w:noProof/>
          <w:sz w:val="28"/>
        </w:rPr>
        <w:t>一）配置交换机侧</w:t>
      </w:r>
    </w:p>
    <w:p w:rsidR="006110B6" w:rsidRPr="00962757" w:rsidRDefault="003B0CF9" w:rsidP="009C3A06">
      <w:pPr>
        <w:rPr>
          <w:rFonts w:asciiTheme="minorEastAsia" w:hAnsiTheme="minorEastAsia"/>
          <w:noProof/>
          <w:sz w:val="24"/>
        </w:rPr>
      </w:pPr>
      <w:r w:rsidRPr="00962757">
        <w:rPr>
          <w:rFonts w:asciiTheme="minorEastAsia" w:hAnsiTheme="minorEastAsia"/>
          <w:noProof/>
          <w:sz w:val="24"/>
        </w:rPr>
        <w:t>1、</w:t>
      </w:r>
      <w:r w:rsidR="00AB6C72" w:rsidRPr="00962757">
        <w:rPr>
          <w:rFonts w:asciiTheme="minorEastAsia" w:hAnsiTheme="minorEastAsia" w:hint="eastAsia"/>
          <w:noProof/>
          <w:sz w:val="24"/>
        </w:rPr>
        <w:t>进入系统视图，</w:t>
      </w:r>
      <w:r w:rsidR="00F145F5">
        <w:rPr>
          <w:rFonts w:asciiTheme="minorEastAsia" w:hAnsiTheme="minorEastAsia" w:hint="eastAsia"/>
          <w:noProof/>
          <w:sz w:val="24"/>
        </w:rPr>
        <w:t>创建vlan2，加端口，设置地址</w:t>
      </w:r>
    </w:p>
    <w:p w:rsidR="00F145F5" w:rsidRPr="00F145F5" w:rsidRDefault="00F145F5" w:rsidP="00F145F5">
      <w:pPr>
        <w:rPr>
          <w:rFonts w:asciiTheme="minorEastAsia" w:hAnsiTheme="minorEastAsia"/>
          <w:noProof/>
          <w:sz w:val="24"/>
        </w:rPr>
      </w:pPr>
      <w:r w:rsidRPr="00F145F5">
        <w:rPr>
          <w:rFonts w:asciiTheme="minorEastAsia" w:hAnsiTheme="minorEastAsia"/>
          <w:noProof/>
          <w:sz w:val="24"/>
        </w:rPr>
        <w:t>&lt;H3C&gt;sys</w:t>
      </w:r>
    </w:p>
    <w:p w:rsidR="00F145F5" w:rsidRPr="00F145F5" w:rsidRDefault="00F145F5" w:rsidP="00F145F5">
      <w:pPr>
        <w:rPr>
          <w:rFonts w:asciiTheme="minorEastAsia" w:hAnsiTheme="minorEastAsia"/>
          <w:noProof/>
          <w:sz w:val="24"/>
        </w:rPr>
      </w:pPr>
      <w:r w:rsidRPr="00F145F5">
        <w:rPr>
          <w:rFonts w:asciiTheme="minorEastAsia" w:hAnsiTheme="minorEastAsia"/>
          <w:noProof/>
          <w:sz w:val="24"/>
        </w:rPr>
        <w:t>System View: return to User View with Ctrl+Z.</w:t>
      </w:r>
    </w:p>
    <w:p w:rsidR="00F145F5" w:rsidRPr="00F145F5" w:rsidRDefault="00F145F5" w:rsidP="00F145F5">
      <w:pPr>
        <w:rPr>
          <w:rFonts w:asciiTheme="minorEastAsia" w:hAnsiTheme="minorEastAsia"/>
          <w:noProof/>
          <w:sz w:val="24"/>
        </w:rPr>
      </w:pPr>
      <w:r w:rsidRPr="00F145F5">
        <w:rPr>
          <w:rFonts w:asciiTheme="minorEastAsia" w:hAnsiTheme="minorEastAsia"/>
          <w:noProof/>
          <w:sz w:val="24"/>
        </w:rPr>
        <w:t>[H3C]vlan 2</w:t>
      </w:r>
    </w:p>
    <w:p w:rsidR="00F145F5" w:rsidRPr="00F145F5" w:rsidRDefault="00F145F5" w:rsidP="00F145F5">
      <w:pPr>
        <w:rPr>
          <w:rFonts w:asciiTheme="minorEastAsia" w:hAnsiTheme="minorEastAsia"/>
          <w:noProof/>
          <w:sz w:val="24"/>
        </w:rPr>
      </w:pPr>
      <w:r w:rsidRPr="00F145F5">
        <w:rPr>
          <w:rFonts w:asciiTheme="minorEastAsia" w:hAnsiTheme="minorEastAsia"/>
          <w:noProof/>
          <w:sz w:val="24"/>
        </w:rPr>
        <w:t>[H3C-vlan2]port g1/0/1</w:t>
      </w:r>
    </w:p>
    <w:p w:rsidR="00F145F5" w:rsidRPr="00F145F5" w:rsidRDefault="00F145F5" w:rsidP="00F145F5">
      <w:pPr>
        <w:rPr>
          <w:rFonts w:asciiTheme="minorEastAsia" w:hAnsiTheme="minorEastAsia"/>
          <w:noProof/>
          <w:sz w:val="24"/>
        </w:rPr>
      </w:pPr>
      <w:r w:rsidRPr="00F145F5">
        <w:rPr>
          <w:rFonts w:asciiTheme="minorEastAsia" w:hAnsiTheme="minorEastAsia"/>
          <w:noProof/>
          <w:sz w:val="24"/>
        </w:rPr>
        <w:t>[H3C-vlan2]int vlan 2</w:t>
      </w:r>
    </w:p>
    <w:p w:rsidR="00F145F5" w:rsidRPr="00F145F5" w:rsidRDefault="00F145F5" w:rsidP="00F145F5">
      <w:pPr>
        <w:rPr>
          <w:rFonts w:asciiTheme="minorEastAsia" w:hAnsiTheme="minorEastAsia"/>
          <w:noProof/>
          <w:sz w:val="24"/>
        </w:rPr>
      </w:pPr>
      <w:r w:rsidRPr="00F145F5">
        <w:rPr>
          <w:rFonts w:asciiTheme="minorEastAsia" w:hAnsiTheme="minorEastAsia"/>
          <w:noProof/>
          <w:sz w:val="24"/>
        </w:rPr>
        <w:t>[H3C-Vlan-interface2]ip address 192.168.2.1 24</w:t>
      </w:r>
    </w:p>
    <w:p w:rsidR="00AB6C72" w:rsidRDefault="00F145F5" w:rsidP="00F145F5">
      <w:pPr>
        <w:rPr>
          <w:rFonts w:asciiTheme="minorEastAsia" w:hAnsiTheme="minorEastAsia"/>
          <w:noProof/>
          <w:sz w:val="24"/>
        </w:rPr>
      </w:pPr>
      <w:r w:rsidRPr="00F145F5">
        <w:rPr>
          <w:rFonts w:asciiTheme="minorEastAsia" w:hAnsiTheme="minorEastAsia"/>
          <w:noProof/>
          <w:sz w:val="24"/>
        </w:rPr>
        <w:t>[H3C-Vlan-interface2]qui</w:t>
      </w:r>
    </w:p>
    <w:p w:rsidR="00F145F5" w:rsidRPr="00962757" w:rsidRDefault="00F145F5" w:rsidP="00F145F5">
      <w:pPr>
        <w:rPr>
          <w:rFonts w:asciiTheme="minorEastAsia" w:hAnsiTheme="minorEastAsia"/>
          <w:noProof/>
          <w:sz w:val="24"/>
        </w:rPr>
      </w:pPr>
    </w:p>
    <w:p w:rsidR="00FD7DA8" w:rsidRDefault="00AB6C72" w:rsidP="00FD7DA8">
      <w:pPr>
        <w:rPr>
          <w:rFonts w:asciiTheme="minorEastAsia" w:hAnsiTheme="minorEastAsia"/>
          <w:noProof/>
          <w:sz w:val="24"/>
        </w:rPr>
      </w:pPr>
      <w:r w:rsidRPr="00962757">
        <w:rPr>
          <w:rFonts w:asciiTheme="minorEastAsia" w:hAnsiTheme="minorEastAsia"/>
          <w:noProof/>
          <w:sz w:val="24"/>
        </w:rPr>
        <w:t>2、</w:t>
      </w:r>
      <w:r w:rsidR="00F145F5">
        <w:rPr>
          <w:rFonts w:asciiTheme="minorEastAsia" w:hAnsiTheme="minorEastAsia" w:hint="eastAsia"/>
          <w:noProof/>
          <w:sz w:val="24"/>
        </w:rPr>
        <w:t>开启端口安全功能</w:t>
      </w:r>
    </w:p>
    <w:p w:rsidR="00AB6C72" w:rsidRDefault="00F145F5" w:rsidP="00FD7DA8">
      <w:pPr>
        <w:rPr>
          <w:rFonts w:asciiTheme="minorEastAsia" w:hAnsiTheme="minorEastAsia"/>
          <w:noProof/>
          <w:sz w:val="24"/>
        </w:rPr>
      </w:pPr>
      <w:r w:rsidRPr="00F145F5">
        <w:rPr>
          <w:rFonts w:asciiTheme="minorEastAsia" w:hAnsiTheme="minorEastAsia"/>
          <w:noProof/>
          <w:sz w:val="24"/>
        </w:rPr>
        <w:lastRenderedPageBreak/>
        <w:t>[H3C]port-security enable</w:t>
      </w:r>
    </w:p>
    <w:p w:rsidR="00161CA6" w:rsidRDefault="00161CA6" w:rsidP="00FD7DA8">
      <w:pPr>
        <w:rPr>
          <w:rFonts w:asciiTheme="minorEastAsia" w:hAnsiTheme="minorEastAsia"/>
          <w:noProof/>
          <w:sz w:val="24"/>
        </w:rPr>
      </w:pPr>
      <w:r>
        <w:rPr>
          <w:rFonts w:asciiTheme="minorEastAsia" w:hAnsiTheme="minorEastAsia"/>
          <w:noProof/>
          <w:sz w:val="24"/>
        </w:rPr>
        <w:t>3、</w:t>
      </w:r>
      <w:r w:rsidR="00FB5C7F">
        <w:rPr>
          <w:rFonts w:asciiTheme="minorEastAsia" w:hAnsiTheme="minorEastAsia" w:hint="eastAsia"/>
          <w:noProof/>
          <w:sz w:val="24"/>
        </w:rPr>
        <w:t>进入需要设置的端口安全的端口视图下</w:t>
      </w:r>
    </w:p>
    <w:p w:rsidR="00C13961" w:rsidRDefault="00C13961" w:rsidP="00C13961">
      <w:pPr>
        <w:rPr>
          <w:rFonts w:asciiTheme="minorEastAsia" w:hAnsiTheme="minorEastAsia"/>
          <w:noProof/>
          <w:sz w:val="24"/>
        </w:rPr>
      </w:pPr>
      <w:r w:rsidRPr="00C13961">
        <w:rPr>
          <w:rFonts w:asciiTheme="minorEastAsia" w:hAnsiTheme="minorEastAsia"/>
          <w:noProof/>
          <w:sz w:val="24"/>
        </w:rPr>
        <w:t>[H3C]int g1/0/1</w:t>
      </w:r>
    </w:p>
    <w:p w:rsidR="00FB5C7F" w:rsidRPr="00C13961" w:rsidRDefault="00FB5C7F" w:rsidP="00C13961">
      <w:pPr>
        <w:rPr>
          <w:rFonts w:asciiTheme="minorEastAsia" w:hAnsiTheme="minorEastAsia"/>
          <w:noProof/>
          <w:sz w:val="24"/>
        </w:rPr>
      </w:pPr>
      <w:r>
        <w:rPr>
          <w:rFonts w:asciiTheme="minorEastAsia" w:hAnsiTheme="minorEastAsia"/>
          <w:noProof/>
          <w:sz w:val="24"/>
        </w:rPr>
        <w:t>4、</w:t>
      </w:r>
      <w:r>
        <w:rPr>
          <w:rFonts w:asciiTheme="minorEastAsia" w:hAnsiTheme="minorEastAsia" w:hint="eastAsia"/>
          <w:noProof/>
          <w:sz w:val="24"/>
        </w:rPr>
        <w:t>设置端口允许的最大安全MAC地址数为</w:t>
      </w:r>
      <w:r w:rsidR="00B42730">
        <w:rPr>
          <w:rFonts w:asciiTheme="minorEastAsia" w:hAnsiTheme="minorEastAsia" w:hint="eastAsia"/>
          <w:noProof/>
          <w:sz w:val="24"/>
        </w:rPr>
        <w:t>1</w:t>
      </w:r>
    </w:p>
    <w:p w:rsidR="00C13961" w:rsidRDefault="00C13961" w:rsidP="00C13961">
      <w:pPr>
        <w:rPr>
          <w:rFonts w:asciiTheme="minorEastAsia" w:hAnsiTheme="minorEastAsia"/>
          <w:noProof/>
          <w:sz w:val="24"/>
        </w:rPr>
      </w:pPr>
      <w:r w:rsidRPr="00C13961">
        <w:rPr>
          <w:rFonts w:asciiTheme="minorEastAsia" w:hAnsiTheme="minorEastAsia"/>
          <w:noProof/>
          <w:sz w:val="24"/>
        </w:rPr>
        <w:t>[H3C-GigabitEthernet1/0/1]port-securi</w:t>
      </w:r>
      <w:r w:rsidR="00B42730">
        <w:rPr>
          <w:rFonts w:asciiTheme="minorEastAsia" w:hAnsiTheme="minorEastAsia"/>
          <w:noProof/>
          <w:sz w:val="24"/>
        </w:rPr>
        <w:t>ty max-mac-count 1</w:t>
      </w:r>
    </w:p>
    <w:p w:rsidR="00FB5C7F" w:rsidRPr="00C13961" w:rsidRDefault="00FB5C7F" w:rsidP="00C13961">
      <w:pPr>
        <w:rPr>
          <w:rFonts w:asciiTheme="minorEastAsia" w:hAnsiTheme="minorEastAsia"/>
          <w:noProof/>
          <w:sz w:val="24"/>
        </w:rPr>
      </w:pPr>
      <w:r>
        <w:rPr>
          <w:rFonts w:asciiTheme="minorEastAsia" w:hAnsiTheme="minorEastAsia"/>
          <w:noProof/>
          <w:sz w:val="24"/>
        </w:rPr>
        <w:t>5、</w:t>
      </w:r>
      <w:r>
        <w:rPr>
          <w:rFonts w:asciiTheme="minorEastAsia" w:hAnsiTheme="minorEastAsia" w:hint="eastAsia"/>
          <w:noProof/>
          <w:sz w:val="24"/>
        </w:rPr>
        <w:t>绑定静态的mac地址及vlan</w:t>
      </w:r>
    </w:p>
    <w:p w:rsidR="00C13961" w:rsidRDefault="00C13961" w:rsidP="00C13961">
      <w:pPr>
        <w:rPr>
          <w:rFonts w:asciiTheme="minorEastAsia" w:hAnsiTheme="minorEastAsia"/>
          <w:noProof/>
          <w:sz w:val="24"/>
        </w:rPr>
      </w:pPr>
      <w:r w:rsidRPr="00C13961">
        <w:rPr>
          <w:rFonts w:asciiTheme="minorEastAsia" w:hAnsiTheme="minorEastAsia"/>
          <w:noProof/>
          <w:sz w:val="24"/>
        </w:rPr>
        <w:t xml:space="preserve">[H3C-GigabitEthernet1/0/1]mac-address static </w:t>
      </w:r>
      <w:r w:rsidR="004C4A8B" w:rsidRPr="004C4A8B">
        <w:rPr>
          <w:rFonts w:asciiTheme="minorEastAsia" w:hAnsiTheme="minorEastAsia"/>
          <w:noProof/>
          <w:sz w:val="24"/>
        </w:rPr>
        <w:t>f832-e400-bb24</w:t>
      </w:r>
      <w:r w:rsidRPr="00C13961">
        <w:rPr>
          <w:rFonts w:asciiTheme="minorEastAsia" w:hAnsiTheme="minorEastAsia"/>
          <w:noProof/>
          <w:sz w:val="24"/>
        </w:rPr>
        <w:t xml:space="preserve"> vlan 2</w:t>
      </w:r>
    </w:p>
    <w:p w:rsidR="00FB5C7F" w:rsidRPr="00C13961" w:rsidRDefault="00FB5C7F" w:rsidP="00C13961">
      <w:pPr>
        <w:rPr>
          <w:rFonts w:asciiTheme="minorEastAsia" w:hAnsiTheme="minorEastAsia"/>
          <w:noProof/>
          <w:sz w:val="24"/>
        </w:rPr>
      </w:pPr>
      <w:r>
        <w:rPr>
          <w:rFonts w:asciiTheme="minorEastAsia" w:hAnsiTheme="minorEastAsia"/>
          <w:noProof/>
          <w:sz w:val="24"/>
        </w:rPr>
        <w:t>6、</w:t>
      </w:r>
      <w:r>
        <w:rPr>
          <w:rFonts w:asciiTheme="minorEastAsia" w:hAnsiTheme="minorEastAsia" w:hint="eastAsia"/>
          <w:noProof/>
          <w:sz w:val="24"/>
        </w:rPr>
        <w:t>设置端口安全模式为</w:t>
      </w:r>
      <w:r w:rsidRPr="00C13961">
        <w:rPr>
          <w:rFonts w:asciiTheme="minorEastAsia" w:hAnsiTheme="minorEastAsia"/>
          <w:noProof/>
          <w:sz w:val="24"/>
        </w:rPr>
        <w:t>autolearn</w:t>
      </w:r>
      <w:r>
        <w:rPr>
          <w:rFonts w:asciiTheme="minorEastAsia" w:hAnsiTheme="minorEastAsia"/>
          <w:noProof/>
          <w:sz w:val="24"/>
        </w:rPr>
        <w:t>（</w:t>
      </w:r>
      <w:r w:rsidRPr="00FB5C7F">
        <w:rPr>
          <w:rFonts w:asciiTheme="minorEastAsia" w:hAnsiTheme="minorEastAsia" w:hint="eastAsia"/>
          <w:noProof/>
          <w:sz w:val="24"/>
        </w:rPr>
        <w:t>将自动学习到的MAC地址添加到安全MAC地址表中，称之为安全MAC地址</w:t>
      </w:r>
      <w:r>
        <w:rPr>
          <w:rFonts w:asciiTheme="minorEastAsia" w:hAnsiTheme="minorEastAsia"/>
          <w:noProof/>
          <w:sz w:val="24"/>
        </w:rPr>
        <w:t>），</w:t>
      </w:r>
      <w:r w:rsidRPr="00FB5C7F">
        <w:rPr>
          <w:rFonts w:asciiTheme="minorEastAsia" w:hAnsiTheme="minorEastAsia"/>
          <w:noProof/>
          <w:sz w:val="24"/>
        </w:rPr>
        <w:t>secure</w:t>
      </w:r>
      <w:r>
        <w:rPr>
          <w:rFonts w:asciiTheme="minorEastAsia" w:hAnsiTheme="minorEastAsia"/>
          <w:noProof/>
          <w:sz w:val="24"/>
        </w:rPr>
        <w:t>（</w:t>
      </w:r>
      <w:r w:rsidRPr="00FB5C7F">
        <w:rPr>
          <w:rFonts w:asciiTheme="minorEastAsia" w:hAnsiTheme="minorEastAsia" w:hint="eastAsia"/>
          <w:noProof/>
          <w:sz w:val="24"/>
        </w:rPr>
        <w:t>该模式下，禁止端口学习MAC地址</w:t>
      </w:r>
      <w:r>
        <w:rPr>
          <w:rFonts w:asciiTheme="minorEastAsia" w:hAnsiTheme="minorEastAsia"/>
          <w:noProof/>
          <w:sz w:val="24"/>
        </w:rPr>
        <w:t>）</w:t>
      </w:r>
    </w:p>
    <w:p w:rsidR="00C13961" w:rsidRPr="00C13961" w:rsidRDefault="00C13961" w:rsidP="00C13961">
      <w:pPr>
        <w:rPr>
          <w:rFonts w:asciiTheme="minorEastAsia" w:hAnsiTheme="minorEastAsia"/>
          <w:noProof/>
          <w:sz w:val="24"/>
        </w:rPr>
      </w:pPr>
      <w:r w:rsidRPr="00C13961">
        <w:rPr>
          <w:rFonts w:asciiTheme="minorEastAsia" w:hAnsiTheme="minorEastAsia"/>
          <w:noProof/>
          <w:sz w:val="24"/>
        </w:rPr>
        <w:t>[H3C-GigabitEthernet1/0/1]port-security port-mode autolearn</w:t>
      </w:r>
    </w:p>
    <w:p w:rsidR="00FB5C7F" w:rsidRDefault="00C13961" w:rsidP="00C13961">
      <w:pPr>
        <w:rPr>
          <w:rFonts w:asciiTheme="minorEastAsia" w:hAnsiTheme="minorEastAsia"/>
          <w:noProof/>
          <w:sz w:val="24"/>
        </w:rPr>
      </w:pPr>
      <w:r w:rsidRPr="00C13961">
        <w:rPr>
          <w:rFonts w:asciiTheme="minorEastAsia" w:hAnsiTheme="minorEastAsia"/>
          <w:noProof/>
          <w:sz w:val="24"/>
        </w:rPr>
        <w:t>[H3C-GigabitEthernet1/0/1]qui</w:t>
      </w:r>
    </w:p>
    <w:p w:rsidR="000F651B" w:rsidRPr="008A1C2C" w:rsidRDefault="008A1C2C" w:rsidP="008A1C2C">
      <w:pPr>
        <w:rPr>
          <w:rFonts w:ascii="黑体" w:eastAsia="黑体" w:hAnsi="黑体"/>
          <w:b/>
          <w:noProof/>
          <w:sz w:val="28"/>
        </w:rPr>
      </w:pPr>
      <w:bookmarkStart w:id="0" w:name="_GoBack"/>
      <w:bookmarkEnd w:id="0"/>
      <w:r w:rsidRPr="008A1C2C">
        <w:rPr>
          <w:rFonts w:ascii="黑体" w:eastAsia="黑体" w:hAnsi="黑体" w:hint="eastAsia"/>
          <w:b/>
          <w:noProof/>
          <w:sz w:val="28"/>
        </w:rPr>
        <w:t>四、</w:t>
      </w:r>
      <w:r w:rsidR="000F651B" w:rsidRPr="008A1C2C">
        <w:rPr>
          <w:rFonts w:ascii="黑体" w:eastAsia="黑体" w:hAnsi="黑体" w:hint="eastAsia"/>
          <w:b/>
          <w:noProof/>
          <w:sz w:val="28"/>
        </w:rPr>
        <w:t>验证</w:t>
      </w:r>
    </w:p>
    <w:p w:rsidR="00CB2527" w:rsidRPr="00153975" w:rsidRDefault="00153975" w:rsidP="00153975">
      <w:pPr>
        <w:pStyle w:val="a8"/>
        <w:numPr>
          <w:ilvl w:val="0"/>
          <w:numId w:val="17"/>
        </w:numPr>
        <w:ind w:firstLineChars="0"/>
        <w:rPr>
          <w:rFonts w:ascii="黑体" w:eastAsia="黑体" w:hAnsi="黑体"/>
          <w:noProof/>
          <w:sz w:val="24"/>
        </w:rPr>
      </w:pPr>
      <w:r w:rsidRPr="00153975">
        <w:rPr>
          <w:rFonts w:ascii="黑体" w:eastAsia="黑体" w:hAnsi="黑体" w:hint="eastAsia"/>
          <w:noProof/>
          <w:sz w:val="24"/>
        </w:rPr>
        <w:t>第一个动态学习的能通过</w:t>
      </w:r>
    </w:p>
    <w:p w:rsidR="00153975" w:rsidRDefault="00895E3F" w:rsidP="00153975">
      <w:pPr>
        <w:rPr>
          <w:rFonts w:ascii="黑体" w:eastAsia="黑体" w:hAnsi="黑体"/>
          <w:noProof/>
          <w:sz w:val="24"/>
        </w:rPr>
      </w:pPr>
      <w:r>
        <w:rPr>
          <w:noProof/>
        </w:rPr>
        <w:drawing>
          <wp:inline distT="0" distB="0" distL="0" distR="0" wp14:anchorId="2CDB91AC" wp14:editId="4979290F">
            <wp:extent cx="5274310" cy="246570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3975" w:rsidRPr="00153975" w:rsidRDefault="00153975" w:rsidP="00153975">
      <w:pPr>
        <w:pStyle w:val="a8"/>
        <w:numPr>
          <w:ilvl w:val="0"/>
          <w:numId w:val="17"/>
        </w:numPr>
        <w:ind w:firstLineChars="0"/>
        <w:rPr>
          <w:rFonts w:ascii="黑体" w:eastAsia="黑体" w:hAnsi="黑体"/>
          <w:noProof/>
          <w:sz w:val="24"/>
        </w:rPr>
      </w:pPr>
      <w:r w:rsidRPr="00153975">
        <w:rPr>
          <w:rFonts w:ascii="黑体" w:eastAsia="黑体" w:hAnsi="黑体" w:hint="eastAsia"/>
          <w:noProof/>
          <w:sz w:val="24"/>
        </w:rPr>
        <w:t>第二个是静态绑定的也可以通过</w:t>
      </w:r>
    </w:p>
    <w:p w:rsidR="00153975" w:rsidRDefault="00DD083C" w:rsidP="00153975">
      <w:pPr>
        <w:rPr>
          <w:rFonts w:ascii="黑体" w:eastAsia="黑体" w:hAnsi="黑体"/>
          <w:noProof/>
          <w:sz w:val="24"/>
        </w:rPr>
      </w:pPr>
      <w:r>
        <w:rPr>
          <w:noProof/>
        </w:rPr>
        <w:lastRenderedPageBreak/>
        <w:drawing>
          <wp:inline distT="0" distB="0" distL="0" distR="0">
            <wp:extent cx="5274310" cy="2490701"/>
            <wp:effectExtent l="0" t="0" r="2540" b="5080"/>
            <wp:docPr id="4" name="图片 4" descr="C:\Users\yys44922\Documents\WXWork\1688857336388032\Cache\Image\2022-10\企业微信截图_166566104215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ys44922\Documents\WXWork\1688857336388032\Cache\Image\2022-10\企业微信截图_1665661042154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0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3975" w:rsidRPr="00153975" w:rsidRDefault="00153975" w:rsidP="00153975">
      <w:pPr>
        <w:pStyle w:val="a8"/>
        <w:numPr>
          <w:ilvl w:val="0"/>
          <w:numId w:val="17"/>
        </w:numPr>
        <w:ind w:firstLineChars="0"/>
        <w:rPr>
          <w:rFonts w:ascii="黑体" w:eastAsia="黑体" w:hAnsi="黑体"/>
          <w:noProof/>
          <w:sz w:val="24"/>
        </w:rPr>
      </w:pPr>
      <w:r w:rsidRPr="00153975">
        <w:rPr>
          <w:rFonts w:ascii="黑体" w:eastAsia="黑体" w:hAnsi="黑体" w:hint="eastAsia"/>
          <w:noProof/>
          <w:sz w:val="24"/>
        </w:rPr>
        <w:t>第三个没绑定，也需要动态学习，所以不能通过</w:t>
      </w:r>
    </w:p>
    <w:p w:rsidR="00153975" w:rsidRDefault="00895E3F" w:rsidP="00153975">
      <w:pPr>
        <w:rPr>
          <w:rFonts w:ascii="黑体" w:eastAsia="黑体" w:hAnsi="黑体"/>
          <w:noProof/>
          <w:sz w:val="24"/>
        </w:rPr>
      </w:pPr>
      <w:r>
        <w:rPr>
          <w:rFonts w:ascii="黑体" w:eastAsia="黑体" w:hAnsi="黑体" w:hint="eastAsia"/>
          <w:noProof/>
          <w:sz w:val="24"/>
        </w:rPr>
        <w:t>无法ping通</w:t>
      </w:r>
    </w:p>
    <w:p w:rsidR="00377376" w:rsidRPr="00377376" w:rsidRDefault="00377376" w:rsidP="00377376">
      <w:pPr>
        <w:pStyle w:val="a8"/>
        <w:numPr>
          <w:ilvl w:val="0"/>
          <w:numId w:val="17"/>
        </w:numPr>
        <w:ind w:firstLineChars="0"/>
        <w:rPr>
          <w:rFonts w:ascii="黑体" w:eastAsia="黑体" w:hAnsi="黑体"/>
          <w:noProof/>
          <w:sz w:val="24"/>
        </w:rPr>
      </w:pPr>
      <w:r w:rsidRPr="00377376">
        <w:rPr>
          <w:rFonts w:ascii="黑体" w:eastAsia="黑体" w:hAnsi="黑体" w:hint="eastAsia"/>
          <w:noProof/>
          <w:sz w:val="24"/>
        </w:rPr>
        <w:t>当接入第三台电脑时，也不会学习mac地址</w:t>
      </w:r>
    </w:p>
    <w:p w:rsidR="00377376" w:rsidRDefault="00377376" w:rsidP="00153975">
      <w:pPr>
        <w:rPr>
          <w:rFonts w:ascii="黑体" w:eastAsia="黑体" w:hAnsi="黑体"/>
          <w:noProof/>
          <w:sz w:val="24"/>
        </w:rPr>
      </w:pPr>
      <w:r>
        <w:rPr>
          <w:noProof/>
        </w:rPr>
        <w:drawing>
          <wp:inline distT="0" distB="0" distL="0" distR="0" wp14:anchorId="6F669195" wp14:editId="3DD52C72">
            <wp:extent cx="5274310" cy="61087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0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43A0" w:rsidRPr="0081065B" w:rsidRDefault="00C443A0" w:rsidP="0081065B">
      <w:pPr>
        <w:rPr>
          <w:rFonts w:asciiTheme="minorEastAsia" w:hAnsiTheme="minorEastAsia"/>
          <w:noProof/>
          <w:sz w:val="24"/>
        </w:rPr>
      </w:pPr>
    </w:p>
    <w:sectPr w:rsidR="00C443A0" w:rsidRPr="0081065B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3F8F" w:rsidRDefault="00FE3F8F" w:rsidP="0051384A">
      <w:pPr>
        <w:spacing w:line="240" w:lineRule="auto"/>
      </w:pPr>
      <w:r>
        <w:separator/>
      </w:r>
    </w:p>
  </w:endnote>
  <w:endnote w:type="continuationSeparator" w:id="0">
    <w:p w:rsidR="00FE3F8F" w:rsidRDefault="00FE3F8F" w:rsidP="005138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53" w:type="pct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387"/>
      <w:gridCol w:w="3252"/>
      <w:gridCol w:w="2755"/>
    </w:tblGrid>
    <w:tr w:rsidR="008956BD" w:rsidTr="00D64A34">
      <w:tc>
        <w:tcPr>
          <w:tcW w:w="1422" w:type="pct"/>
        </w:tcPr>
        <w:p w:rsidR="008956BD" w:rsidRDefault="008956BD" w:rsidP="00CA2A04">
          <w:pPr>
            <w:pStyle w:val="a4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8A1C2C">
            <w:rPr>
              <w:noProof/>
            </w:rPr>
            <w:t>2022-11-09</w:t>
          </w:r>
          <w:r>
            <w:fldChar w:fldCharType="end"/>
          </w:r>
        </w:p>
      </w:tc>
      <w:tc>
        <w:tcPr>
          <w:tcW w:w="1937" w:type="pct"/>
        </w:tcPr>
        <w:p w:rsidR="008956BD" w:rsidRDefault="008956BD" w:rsidP="00D64A34">
          <w:pPr>
            <w:pStyle w:val="a4"/>
            <w:ind w:firstLineChars="50" w:firstLine="90"/>
          </w:pPr>
          <w:r>
            <w:rPr>
              <w:rFonts w:hint="eastAsia"/>
            </w:rPr>
            <w:t>H3C</w:t>
          </w:r>
          <w:r>
            <w:rPr>
              <w:rFonts w:hint="eastAsia"/>
            </w:rPr>
            <w:t>机密，未经许可不得扩散</w:t>
          </w:r>
        </w:p>
      </w:tc>
      <w:tc>
        <w:tcPr>
          <w:tcW w:w="1641" w:type="pct"/>
        </w:tcPr>
        <w:p w:rsidR="008956BD" w:rsidRDefault="008956BD" w:rsidP="00D64A34">
          <w:pPr>
            <w:pStyle w:val="a4"/>
            <w:ind w:firstLine="360"/>
            <w:jc w:val="right"/>
          </w:pPr>
          <w:r>
            <w:rPr>
              <w:rFonts w:hint="eastAsia"/>
            </w:rPr>
            <w:t>第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8A1C2C">
            <w:rPr>
              <w:noProof/>
            </w:rPr>
            <w:t>4</w:t>
          </w:r>
          <w:r>
            <w:fldChar w:fldCharType="end"/>
          </w:r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\* Arabic  \* MERGEFORMAT </w:instrText>
          </w:r>
          <w:r>
            <w:rPr>
              <w:noProof/>
            </w:rPr>
            <w:fldChar w:fldCharType="separate"/>
          </w:r>
          <w:r w:rsidR="008A1C2C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hint="eastAsia"/>
            </w:rPr>
            <w:t>页</w:t>
          </w:r>
        </w:p>
      </w:tc>
    </w:tr>
  </w:tbl>
  <w:p w:rsidR="008956BD" w:rsidRDefault="008956BD" w:rsidP="00D64A3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3F8F" w:rsidRDefault="00FE3F8F" w:rsidP="0051384A">
      <w:pPr>
        <w:spacing w:line="240" w:lineRule="auto"/>
      </w:pPr>
      <w:r>
        <w:separator/>
      </w:r>
    </w:p>
  </w:footnote>
  <w:footnote w:type="continuationSeparator" w:id="0">
    <w:p w:rsidR="00FE3F8F" w:rsidRDefault="00FE3F8F" w:rsidP="0051384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734"/>
      <w:gridCol w:w="4950"/>
      <w:gridCol w:w="1622"/>
    </w:tblGrid>
    <w:tr w:rsidR="008956BD" w:rsidTr="00D64A34">
      <w:trPr>
        <w:cantSplit/>
        <w:trHeight w:hRule="exact" w:val="621"/>
      </w:trPr>
      <w:tc>
        <w:tcPr>
          <w:tcW w:w="996" w:type="pct"/>
          <w:tcBorders>
            <w:bottom w:val="single" w:sz="6" w:space="0" w:color="auto"/>
          </w:tcBorders>
        </w:tcPr>
        <w:p w:rsidR="008956BD" w:rsidRDefault="008956BD" w:rsidP="00D64A34">
          <w:pPr>
            <w:pStyle w:val="a5"/>
          </w:pPr>
          <w:r>
            <w:rPr>
              <w:noProof/>
            </w:rPr>
            <w:drawing>
              <wp:inline distT="0" distB="0" distL="0" distR="0" wp14:anchorId="38ED1DF2" wp14:editId="7BA2AD32">
                <wp:extent cx="1028700" cy="314325"/>
                <wp:effectExtent l="0" t="0" r="0" b="0"/>
                <wp:docPr id="3" name="图片 3" descr="H3C_彩色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H3C_彩色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0049" t="-25194" r="-10049" b="-2128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4" w:type="pct"/>
          <w:tcBorders>
            <w:bottom w:val="single" w:sz="6" w:space="0" w:color="auto"/>
          </w:tcBorders>
          <w:vAlign w:val="bottom"/>
        </w:tcPr>
        <w:p w:rsidR="008956BD" w:rsidRDefault="008956BD" w:rsidP="00D64A34">
          <w:pPr>
            <w:pStyle w:val="a3"/>
            <w:ind w:firstLine="360"/>
          </w:pPr>
        </w:p>
      </w:tc>
      <w:tc>
        <w:tcPr>
          <w:tcW w:w="1000" w:type="pct"/>
          <w:tcBorders>
            <w:bottom w:val="single" w:sz="6" w:space="0" w:color="auto"/>
          </w:tcBorders>
          <w:vAlign w:val="bottom"/>
        </w:tcPr>
        <w:p w:rsidR="008956BD" w:rsidRDefault="008956BD" w:rsidP="00D64A34">
          <w:pPr>
            <w:pStyle w:val="a3"/>
          </w:pPr>
          <w:r>
            <w:rPr>
              <w:rFonts w:hint="eastAsia"/>
            </w:rPr>
            <w:t>内部公开</w:t>
          </w:r>
        </w:p>
      </w:tc>
    </w:tr>
  </w:tbl>
  <w:p w:rsidR="008956BD" w:rsidRDefault="008956BD" w:rsidP="00D64A34">
    <w:pPr>
      <w:pStyle w:val="a3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08B9"/>
    <w:multiLevelType w:val="hybridMultilevel"/>
    <w:tmpl w:val="509E0FEC"/>
    <w:lvl w:ilvl="0" w:tplc="7090E2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7E32C0"/>
    <w:multiLevelType w:val="hybridMultilevel"/>
    <w:tmpl w:val="2068C118"/>
    <w:lvl w:ilvl="0" w:tplc="7E0AC90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CA0175A"/>
    <w:multiLevelType w:val="hybridMultilevel"/>
    <w:tmpl w:val="473E9962"/>
    <w:lvl w:ilvl="0" w:tplc="298E79C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0D44284"/>
    <w:multiLevelType w:val="hybridMultilevel"/>
    <w:tmpl w:val="86F00764"/>
    <w:lvl w:ilvl="0" w:tplc="385A476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B60ADE"/>
    <w:multiLevelType w:val="hybridMultilevel"/>
    <w:tmpl w:val="9BB4C6A8"/>
    <w:lvl w:ilvl="0" w:tplc="F156F9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2EB7C6B"/>
    <w:multiLevelType w:val="hybridMultilevel"/>
    <w:tmpl w:val="94248E50"/>
    <w:lvl w:ilvl="0" w:tplc="DC22C6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FEF5A70"/>
    <w:multiLevelType w:val="hybridMultilevel"/>
    <w:tmpl w:val="1E40D578"/>
    <w:lvl w:ilvl="0" w:tplc="D20E092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2AB81875"/>
    <w:multiLevelType w:val="hybridMultilevel"/>
    <w:tmpl w:val="01F8F65A"/>
    <w:lvl w:ilvl="0" w:tplc="B40A80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3701124"/>
    <w:multiLevelType w:val="hybridMultilevel"/>
    <w:tmpl w:val="E5E8A8F2"/>
    <w:lvl w:ilvl="0" w:tplc="71D8C91C">
      <w:start w:val="1"/>
      <w:numFmt w:val="decimal"/>
      <w:lvlText w:val="%1、"/>
      <w:lvlJc w:val="left"/>
      <w:pPr>
        <w:ind w:left="360" w:hanging="360"/>
      </w:pPr>
      <w:rPr>
        <w:rFonts w:ascii="黑体" w:eastAsia="黑体" w:hAnsi="黑体" w:hint="default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A353F80"/>
    <w:multiLevelType w:val="hybridMultilevel"/>
    <w:tmpl w:val="6C8811D2"/>
    <w:lvl w:ilvl="0" w:tplc="689CB862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1F9296C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3954BE1"/>
    <w:multiLevelType w:val="hybridMultilevel"/>
    <w:tmpl w:val="493AC6E2"/>
    <w:lvl w:ilvl="0" w:tplc="3962E8B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A4B2D5E"/>
    <w:multiLevelType w:val="hybridMultilevel"/>
    <w:tmpl w:val="B4BC3D9E"/>
    <w:lvl w:ilvl="0" w:tplc="81EA5B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0415A42"/>
    <w:multiLevelType w:val="hybridMultilevel"/>
    <w:tmpl w:val="418E5206"/>
    <w:lvl w:ilvl="0" w:tplc="BE02CF68">
      <w:start w:val="1"/>
      <w:numFmt w:val="decimal"/>
      <w:lvlText w:val="%1、"/>
      <w:lvlJc w:val="left"/>
      <w:pPr>
        <w:ind w:left="708" w:hanging="708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5AA0258"/>
    <w:multiLevelType w:val="hybridMultilevel"/>
    <w:tmpl w:val="69D6C7BA"/>
    <w:lvl w:ilvl="0" w:tplc="50AEAFA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B1E2D4D"/>
    <w:multiLevelType w:val="hybridMultilevel"/>
    <w:tmpl w:val="FE0CBC92"/>
    <w:lvl w:ilvl="0" w:tplc="E5BCF7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D467606"/>
    <w:multiLevelType w:val="hybridMultilevel"/>
    <w:tmpl w:val="17DA5BBE"/>
    <w:lvl w:ilvl="0" w:tplc="1EC4A7A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183D9C"/>
    <w:multiLevelType w:val="hybridMultilevel"/>
    <w:tmpl w:val="28EEA89E"/>
    <w:lvl w:ilvl="0" w:tplc="64A69D4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13"/>
  </w:num>
  <w:num w:numId="8">
    <w:abstractNumId w:val="7"/>
  </w:num>
  <w:num w:numId="9">
    <w:abstractNumId w:val="2"/>
  </w:num>
  <w:num w:numId="10">
    <w:abstractNumId w:val="6"/>
  </w:num>
  <w:num w:numId="11">
    <w:abstractNumId w:val="14"/>
  </w:num>
  <w:num w:numId="12">
    <w:abstractNumId w:val="16"/>
  </w:num>
  <w:num w:numId="13">
    <w:abstractNumId w:val="15"/>
  </w:num>
  <w:num w:numId="14">
    <w:abstractNumId w:val="4"/>
  </w:num>
  <w:num w:numId="15">
    <w:abstractNumId w:val="10"/>
  </w:num>
  <w:num w:numId="16">
    <w:abstractNumId w:val="9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81"/>
    <w:rsid w:val="00005BF4"/>
    <w:rsid w:val="00016753"/>
    <w:rsid w:val="00033A7E"/>
    <w:rsid w:val="000354B6"/>
    <w:rsid w:val="00043AC1"/>
    <w:rsid w:val="00045797"/>
    <w:rsid w:val="00052F63"/>
    <w:rsid w:val="000675AB"/>
    <w:rsid w:val="00077EC6"/>
    <w:rsid w:val="000A56DF"/>
    <w:rsid w:val="000B4575"/>
    <w:rsid w:val="000C0F2C"/>
    <w:rsid w:val="000C6072"/>
    <w:rsid w:val="000C6A3F"/>
    <w:rsid w:val="000F651B"/>
    <w:rsid w:val="00105BC1"/>
    <w:rsid w:val="00107266"/>
    <w:rsid w:val="0011319F"/>
    <w:rsid w:val="00113488"/>
    <w:rsid w:val="00121D7E"/>
    <w:rsid w:val="0013079B"/>
    <w:rsid w:val="0014071F"/>
    <w:rsid w:val="001507FA"/>
    <w:rsid w:val="00153887"/>
    <w:rsid w:val="00153975"/>
    <w:rsid w:val="00161CA6"/>
    <w:rsid w:val="001637C4"/>
    <w:rsid w:val="001711A2"/>
    <w:rsid w:val="00172B97"/>
    <w:rsid w:val="00180E89"/>
    <w:rsid w:val="00194374"/>
    <w:rsid w:val="001A0A7D"/>
    <w:rsid w:val="001B204C"/>
    <w:rsid w:val="001C29C3"/>
    <w:rsid w:val="001C3C65"/>
    <w:rsid w:val="001C5D0D"/>
    <w:rsid w:val="001D0598"/>
    <w:rsid w:val="001D5C0F"/>
    <w:rsid w:val="002027B8"/>
    <w:rsid w:val="00212B63"/>
    <w:rsid w:val="00213761"/>
    <w:rsid w:val="00246357"/>
    <w:rsid w:val="00256B59"/>
    <w:rsid w:val="00267205"/>
    <w:rsid w:val="00277D18"/>
    <w:rsid w:val="00286895"/>
    <w:rsid w:val="00286F3C"/>
    <w:rsid w:val="002901F4"/>
    <w:rsid w:val="002A1AB4"/>
    <w:rsid w:val="002B2A50"/>
    <w:rsid w:val="002B7B70"/>
    <w:rsid w:val="002C01BA"/>
    <w:rsid w:val="002D1D58"/>
    <w:rsid w:val="002E2A26"/>
    <w:rsid w:val="002F552B"/>
    <w:rsid w:val="002F5D03"/>
    <w:rsid w:val="002F79EB"/>
    <w:rsid w:val="003248FF"/>
    <w:rsid w:val="00345084"/>
    <w:rsid w:val="00345102"/>
    <w:rsid w:val="00355074"/>
    <w:rsid w:val="00363603"/>
    <w:rsid w:val="00377376"/>
    <w:rsid w:val="00397950"/>
    <w:rsid w:val="003A2186"/>
    <w:rsid w:val="003A2EF2"/>
    <w:rsid w:val="003B0CF9"/>
    <w:rsid w:val="003B0DDB"/>
    <w:rsid w:val="003B1A8A"/>
    <w:rsid w:val="003C67E8"/>
    <w:rsid w:val="003E2D5D"/>
    <w:rsid w:val="003F53C4"/>
    <w:rsid w:val="00411249"/>
    <w:rsid w:val="00411F18"/>
    <w:rsid w:val="00413E02"/>
    <w:rsid w:val="004143A2"/>
    <w:rsid w:val="00425E21"/>
    <w:rsid w:val="0045523C"/>
    <w:rsid w:val="00456189"/>
    <w:rsid w:val="0046160A"/>
    <w:rsid w:val="004625B7"/>
    <w:rsid w:val="00484E67"/>
    <w:rsid w:val="004859D6"/>
    <w:rsid w:val="004A2F92"/>
    <w:rsid w:val="004A6D1B"/>
    <w:rsid w:val="004B0803"/>
    <w:rsid w:val="004C16DA"/>
    <w:rsid w:val="004C2552"/>
    <w:rsid w:val="004C4A8B"/>
    <w:rsid w:val="004C5589"/>
    <w:rsid w:val="004D773E"/>
    <w:rsid w:val="00511C41"/>
    <w:rsid w:val="0051384A"/>
    <w:rsid w:val="00522DE9"/>
    <w:rsid w:val="00537689"/>
    <w:rsid w:val="00564EA6"/>
    <w:rsid w:val="00565F94"/>
    <w:rsid w:val="00570A06"/>
    <w:rsid w:val="005B11B1"/>
    <w:rsid w:val="005B60E3"/>
    <w:rsid w:val="005C37A3"/>
    <w:rsid w:val="005D47FB"/>
    <w:rsid w:val="006037EF"/>
    <w:rsid w:val="00604A26"/>
    <w:rsid w:val="00605CBA"/>
    <w:rsid w:val="006066CB"/>
    <w:rsid w:val="00607975"/>
    <w:rsid w:val="006110B6"/>
    <w:rsid w:val="0061181C"/>
    <w:rsid w:val="00617CF7"/>
    <w:rsid w:val="00623840"/>
    <w:rsid w:val="0064122C"/>
    <w:rsid w:val="006472C9"/>
    <w:rsid w:val="006479B8"/>
    <w:rsid w:val="00647A0B"/>
    <w:rsid w:val="00661EC7"/>
    <w:rsid w:val="00664716"/>
    <w:rsid w:val="006B74D9"/>
    <w:rsid w:val="006D1C89"/>
    <w:rsid w:val="006F3138"/>
    <w:rsid w:val="006F52F3"/>
    <w:rsid w:val="0071433C"/>
    <w:rsid w:val="00714E1B"/>
    <w:rsid w:val="00735DFE"/>
    <w:rsid w:val="007538FD"/>
    <w:rsid w:val="0076247D"/>
    <w:rsid w:val="007719F6"/>
    <w:rsid w:val="00781988"/>
    <w:rsid w:val="007C3D93"/>
    <w:rsid w:val="007C40ED"/>
    <w:rsid w:val="007C4FE5"/>
    <w:rsid w:val="007D2301"/>
    <w:rsid w:val="007D6E6F"/>
    <w:rsid w:val="007E26E8"/>
    <w:rsid w:val="007E28F1"/>
    <w:rsid w:val="007F382D"/>
    <w:rsid w:val="007F4655"/>
    <w:rsid w:val="008027E4"/>
    <w:rsid w:val="00803D04"/>
    <w:rsid w:val="0080406E"/>
    <w:rsid w:val="0081065B"/>
    <w:rsid w:val="00812559"/>
    <w:rsid w:val="008172D4"/>
    <w:rsid w:val="008210AF"/>
    <w:rsid w:val="008309F2"/>
    <w:rsid w:val="0083666D"/>
    <w:rsid w:val="008400A4"/>
    <w:rsid w:val="00855DE1"/>
    <w:rsid w:val="008617BE"/>
    <w:rsid w:val="008641E6"/>
    <w:rsid w:val="00864BC5"/>
    <w:rsid w:val="008956BD"/>
    <w:rsid w:val="00895E3F"/>
    <w:rsid w:val="00896ECE"/>
    <w:rsid w:val="008A1C2C"/>
    <w:rsid w:val="008C3B6F"/>
    <w:rsid w:val="008D0696"/>
    <w:rsid w:val="008E511C"/>
    <w:rsid w:val="008E7758"/>
    <w:rsid w:val="008F2D1D"/>
    <w:rsid w:val="00903D40"/>
    <w:rsid w:val="009355BB"/>
    <w:rsid w:val="0094392B"/>
    <w:rsid w:val="009464D2"/>
    <w:rsid w:val="00947E96"/>
    <w:rsid w:val="00957245"/>
    <w:rsid w:val="00962757"/>
    <w:rsid w:val="00962FA3"/>
    <w:rsid w:val="00975DE0"/>
    <w:rsid w:val="00975ED0"/>
    <w:rsid w:val="0098549E"/>
    <w:rsid w:val="009B1F30"/>
    <w:rsid w:val="009B68EB"/>
    <w:rsid w:val="009C3A06"/>
    <w:rsid w:val="009C580C"/>
    <w:rsid w:val="009C7A23"/>
    <w:rsid w:val="009F7EAB"/>
    <w:rsid w:val="00A0603F"/>
    <w:rsid w:val="00A1083F"/>
    <w:rsid w:val="00A14686"/>
    <w:rsid w:val="00A179A0"/>
    <w:rsid w:val="00A44E35"/>
    <w:rsid w:val="00A632FC"/>
    <w:rsid w:val="00A771EF"/>
    <w:rsid w:val="00A828F9"/>
    <w:rsid w:val="00AA2E86"/>
    <w:rsid w:val="00AB6C72"/>
    <w:rsid w:val="00AD2FB1"/>
    <w:rsid w:val="00AE22E0"/>
    <w:rsid w:val="00B32500"/>
    <w:rsid w:val="00B42730"/>
    <w:rsid w:val="00B62077"/>
    <w:rsid w:val="00B73ABF"/>
    <w:rsid w:val="00B825E3"/>
    <w:rsid w:val="00BB4C21"/>
    <w:rsid w:val="00BB66BD"/>
    <w:rsid w:val="00BC7509"/>
    <w:rsid w:val="00BF7758"/>
    <w:rsid w:val="00C13961"/>
    <w:rsid w:val="00C24481"/>
    <w:rsid w:val="00C41B9D"/>
    <w:rsid w:val="00C439FA"/>
    <w:rsid w:val="00C443A0"/>
    <w:rsid w:val="00C458BB"/>
    <w:rsid w:val="00C50885"/>
    <w:rsid w:val="00C9727F"/>
    <w:rsid w:val="00CA2A04"/>
    <w:rsid w:val="00CA503A"/>
    <w:rsid w:val="00CA7E87"/>
    <w:rsid w:val="00CB2527"/>
    <w:rsid w:val="00CD18D4"/>
    <w:rsid w:val="00CD5D3D"/>
    <w:rsid w:val="00CE7C6F"/>
    <w:rsid w:val="00CF5D09"/>
    <w:rsid w:val="00D04076"/>
    <w:rsid w:val="00D1449C"/>
    <w:rsid w:val="00D16602"/>
    <w:rsid w:val="00D2256D"/>
    <w:rsid w:val="00D408B2"/>
    <w:rsid w:val="00D41918"/>
    <w:rsid w:val="00D526EB"/>
    <w:rsid w:val="00D64A34"/>
    <w:rsid w:val="00D85242"/>
    <w:rsid w:val="00D85251"/>
    <w:rsid w:val="00D856C6"/>
    <w:rsid w:val="00DA4B84"/>
    <w:rsid w:val="00DA6081"/>
    <w:rsid w:val="00DB0429"/>
    <w:rsid w:val="00DC05D4"/>
    <w:rsid w:val="00DC1C66"/>
    <w:rsid w:val="00DD083C"/>
    <w:rsid w:val="00DF78A9"/>
    <w:rsid w:val="00E00266"/>
    <w:rsid w:val="00E0069A"/>
    <w:rsid w:val="00E015DE"/>
    <w:rsid w:val="00E06C53"/>
    <w:rsid w:val="00E104BD"/>
    <w:rsid w:val="00E121BC"/>
    <w:rsid w:val="00E14222"/>
    <w:rsid w:val="00E33411"/>
    <w:rsid w:val="00E43AFC"/>
    <w:rsid w:val="00E647F6"/>
    <w:rsid w:val="00E830A7"/>
    <w:rsid w:val="00E83628"/>
    <w:rsid w:val="00E90DD9"/>
    <w:rsid w:val="00E922CD"/>
    <w:rsid w:val="00ED50CC"/>
    <w:rsid w:val="00EE6790"/>
    <w:rsid w:val="00EE7E7A"/>
    <w:rsid w:val="00EF1C3F"/>
    <w:rsid w:val="00EF4C6C"/>
    <w:rsid w:val="00F01F31"/>
    <w:rsid w:val="00F145F5"/>
    <w:rsid w:val="00F252B5"/>
    <w:rsid w:val="00F413C6"/>
    <w:rsid w:val="00F51766"/>
    <w:rsid w:val="00F53F04"/>
    <w:rsid w:val="00F60790"/>
    <w:rsid w:val="00F71CD7"/>
    <w:rsid w:val="00F77BF9"/>
    <w:rsid w:val="00F8019E"/>
    <w:rsid w:val="00F91D81"/>
    <w:rsid w:val="00FA0929"/>
    <w:rsid w:val="00FA2C4A"/>
    <w:rsid w:val="00FB5C7F"/>
    <w:rsid w:val="00FC6CF1"/>
    <w:rsid w:val="00FD538C"/>
    <w:rsid w:val="00FD6B7C"/>
    <w:rsid w:val="00FD7DA8"/>
    <w:rsid w:val="00FE1DAA"/>
    <w:rsid w:val="00FE3F8F"/>
    <w:rsid w:val="00FE68F7"/>
    <w:rsid w:val="00FE7D7B"/>
    <w:rsid w:val="00FE7FC6"/>
    <w:rsid w:val="00FF2838"/>
    <w:rsid w:val="00FF5009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57A0C5B-EB37-4EF7-AC37-4A70D5824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84A"/>
    <w:pPr>
      <w:widowControl w:val="0"/>
      <w:spacing w:line="360" w:lineRule="auto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172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51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384A"/>
    <w:rPr>
      <w:sz w:val="18"/>
      <w:szCs w:val="18"/>
    </w:rPr>
  </w:style>
  <w:style w:type="paragraph" w:styleId="a4">
    <w:name w:val="footer"/>
    <w:basedOn w:val="a"/>
    <w:link w:val="Char0"/>
    <w:unhideWhenUsed/>
    <w:rsid w:val="0051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384A"/>
    <w:rPr>
      <w:sz w:val="18"/>
      <w:szCs w:val="18"/>
    </w:rPr>
  </w:style>
  <w:style w:type="paragraph" w:customStyle="1" w:styleId="a5">
    <w:name w:val="图样式"/>
    <w:basedOn w:val="a"/>
    <w:rsid w:val="0051384A"/>
    <w:pPr>
      <w:keepNext/>
      <w:widowControl/>
      <w:autoSpaceDE w:val="0"/>
      <w:autoSpaceDN w:val="0"/>
      <w:adjustRightInd w:val="0"/>
      <w:spacing w:before="80" w:after="80"/>
      <w:jc w:val="center"/>
    </w:pPr>
    <w:rPr>
      <w:rFonts w:ascii="Times New Roman" w:eastAsia="宋体" w:hAnsi="Times New Roman" w:cs="Times New Roman"/>
      <w:kern w:val="0"/>
      <w:szCs w:val="20"/>
    </w:rPr>
  </w:style>
  <w:style w:type="paragraph" w:customStyle="1" w:styleId="itemstep">
    <w:name w:val="itemstep"/>
    <w:basedOn w:val="a"/>
    <w:rsid w:val="0051384A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6">
    <w:name w:val="封面表格文本"/>
    <w:basedOn w:val="a"/>
    <w:autoRedefine/>
    <w:rsid w:val="006B74D9"/>
    <w:pPr>
      <w:autoSpaceDE w:val="0"/>
      <w:autoSpaceDN w:val="0"/>
      <w:adjustRightInd w:val="0"/>
      <w:spacing w:line="240" w:lineRule="auto"/>
      <w:jc w:val="center"/>
    </w:pPr>
    <w:rPr>
      <w:rFonts w:ascii="黑体" w:eastAsia="黑体" w:hAnsi="黑体" w:cs="Times New Roman"/>
      <w:b/>
      <w:kern w:val="0"/>
      <w:sz w:val="36"/>
      <w:szCs w:val="36"/>
    </w:rPr>
  </w:style>
  <w:style w:type="paragraph" w:customStyle="1" w:styleId="a7">
    <w:name w:val="封面华为技术"/>
    <w:basedOn w:val="a"/>
    <w:autoRedefine/>
    <w:rsid w:val="006B74D9"/>
    <w:pPr>
      <w:autoSpaceDE w:val="0"/>
      <w:autoSpaceDN w:val="0"/>
      <w:adjustRightInd w:val="0"/>
      <w:spacing w:line="240" w:lineRule="auto"/>
      <w:jc w:val="center"/>
    </w:pPr>
    <w:rPr>
      <w:rFonts w:ascii="Arial" w:eastAsia="黑体" w:hAnsi="Arial" w:cs="Times New Roman"/>
      <w:kern w:val="0"/>
      <w:sz w:val="32"/>
      <w:szCs w:val="32"/>
    </w:rPr>
  </w:style>
  <w:style w:type="paragraph" w:styleId="a8">
    <w:name w:val="List Paragraph"/>
    <w:basedOn w:val="a"/>
    <w:uiPriority w:val="34"/>
    <w:qFormat/>
    <w:rsid w:val="00FA0929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8172D4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8172D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8172D4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8172D4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8172D4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9">
    <w:name w:val="Placeholder Text"/>
    <w:basedOn w:val="a0"/>
    <w:uiPriority w:val="99"/>
    <w:semiHidden/>
    <w:rsid w:val="0062384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EC83F-C9EF-46DA-BB1B-D87EDD718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130</Words>
  <Characters>747</Characters>
  <Application>Microsoft Office Word</Application>
  <DocSecurity>0</DocSecurity>
  <Lines>6</Lines>
  <Paragraphs>1</Paragraphs>
  <ScaleCrop>false</ScaleCrop>
  <Company>H3C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liuruiyan YS2616 (Partner)</dc:creator>
  <cp:keywords/>
  <dc:description/>
  <cp:lastModifiedBy>yangyong (CW)</cp:lastModifiedBy>
  <cp:revision>4</cp:revision>
  <dcterms:created xsi:type="dcterms:W3CDTF">2022-11-09T08:52:00Z</dcterms:created>
  <dcterms:modified xsi:type="dcterms:W3CDTF">2022-11-09T08:54:00Z</dcterms:modified>
</cp:coreProperties>
</file>